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89C" w:rsidRDefault="0003589C" w:rsidP="0003589C">
      <w:pPr>
        <w:jc w:val="center"/>
        <w:rPr>
          <w:sz w:val="40"/>
          <w:szCs w:val="40"/>
        </w:rPr>
      </w:pPr>
      <w:r>
        <w:rPr>
          <w:sz w:val="40"/>
          <w:szCs w:val="40"/>
        </w:rPr>
        <w:t>Информационная  газета</w:t>
      </w:r>
    </w:p>
    <w:p w:rsidR="0003589C" w:rsidRDefault="0003589C" w:rsidP="0003589C">
      <w:pPr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Посевнинский вестник</w:t>
      </w:r>
    </w:p>
    <w:p w:rsidR="0003589C" w:rsidRDefault="0003589C" w:rsidP="0003589C">
      <w:pPr>
        <w:jc w:val="both"/>
        <w:rPr>
          <w:i/>
        </w:rPr>
      </w:pPr>
      <w:r>
        <w:rPr>
          <w:b/>
          <w:i/>
          <w:sz w:val="28"/>
          <w:szCs w:val="28"/>
        </w:rPr>
        <w:t>№1(95</w:t>
      </w:r>
      <w:r>
        <w:rPr>
          <w:b/>
          <w:i/>
        </w:rPr>
        <w:t xml:space="preserve">)     </w:t>
      </w:r>
      <w:r>
        <w:rPr>
          <w:i/>
        </w:rPr>
        <w:t xml:space="preserve">Печатное издание органов местного самоуправления     </w:t>
      </w:r>
      <w:r>
        <w:rPr>
          <w:b/>
        </w:rPr>
        <w:t>Выходит с 2008года</w:t>
      </w:r>
    </w:p>
    <w:p w:rsidR="0003589C" w:rsidRDefault="0003589C" w:rsidP="0003589C">
      <w:pPr>
        <w:rPr>
          <w:i/>
        </w:rPr>
      </w:pPr>
      <w:r>
        <w:rPr>
          <w:b/>
          <w:i/>
        </w:rPr>
        <w:t xml:space="preserve">31января  </w:t>
      </w:r>
      <w:r>
        <w:rPr>
          <w:i/>
        </w:rPr>
        <w:t xml:space="preserve">  Администрации рабочего поселка Посевная</w:t>
      </w:r>
    </w:p>
    <w:p w:rsidR="0003589C" w:rsidRDefault="0003589C" w:rsidP="0003589C">
      <w:pPr>
        <w:rPr>
          <w:i/>
        </w:rPr>
      </w:pPr>
      <w:r>
        <w:rPr>
          <w:b/>
          <w:i/>
        </w:rPr>
        <w:t>2013года</w:t>
      </w:r>
      <w:r>
        <w:rPr>
          <w:i/>
        </w:rPr>
        <w:t xml:space="preserve">     Черепановского района Новосибирской области</w:t>
      </w:r>
    </w:p>
    <w:p w:rsidR="0003589C" w:rsidRDefault="0003589C" w:rsidP="0003589C">
      <w:pPr>
        <w:rPr>
          <w:i/>
        </w:rPr>
      </w:pPr>
    </w:p>
    <w:p w:rsidR="0003589C" w:rsidRDefault="0003589C" w:rsidP="0003589C">
      <w:pPr>
        <w:rPr>
          <w:i/>
        </w:rPr>
      </w:pPr>
    </w:p>
    <w:p w:rsidR="0003589C" w:rsidRDefault="0003589C" w:rsidP="0003589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Документы</w:t>
      </w:r>
    </w:p>
    <w:p w:rsidR="0003589C" w:rsidRDefault="0003589C" w:rsidP="00035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   РАБОЧЕГО ПОСЕЛКА ПОСЕВНАЯ </w:t>
      </w:r>
    </w:p>
    <w:p w:rsidR="0003589C" w:rsidRDefault="0003589C" w:rsidP="0003589C">
      <w:pPr>
        <w:jc w:val="center"/>
        <w:rPr>
          <w:b/>
          <w:sz w:val="22"/>
          <w:szCs w:val="22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03589C" w:rsidRDefault="0003589C" w:rsidP="000358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03589C" w:rsidRDefault="0003589C" w:rsidP="0003589C">
      <w:pPr>
        <w:jc w:val="center"/>
        <w:rPr>
          <w:b/>
          <w:sz w:val="22"/>
          <w:szCs w:val="22"/>
        </w:rPr>
      </w:pPr>
    </w:p>
    <w:p w:rsidR="0003589C" w:rsidRDefault="0003589C" w:rsidP="0003589C">
      <w:pPr>
        <w:jc w:val="center"/>
        <w:rPr>
          <w:b/>
          <w:sz w:val="28"/>
          <w:szCs w:val="28"/>
        </w:rPr>
      </w:pPr>
      <w:r w:rsidRPr="00AE417D">
        <w:rPr>
          <w:b/>
          <w:sz w:val="28"/>
          <w:szCs w:val="28"/>
        </w:rPr>
        <w:t>Р Е Ш Е Н И Е</w:t>
      </w:r>
    </w:p>
    <w:p w:rsidR="0003589C" w:rsidRPr="00DD7598" w:rsidRDefault="0003589C" w:rsidP="0003589C">
      <w:pPr>
        <w:jc w:val="center"/>
        <w:rPr>
          <w:b/>
          <w:sz w:val="28"/>
          <w:szCs w:val="28"/>
        </w:rPr>
      </w:pPr>
    </w:p>
    <w:p w:rsidR="0003589C" w:rsidRDefault="0003589C" w:rsidP="0003589C">
      <w:pPr>
        <w:jc w:val="center"/>
        <w:rPr>
          <w:sz w:val="16"/>
          <w:szCs w:val="16"/>
        </w:rPr>
      </w:pPr>
      <w:r>
        <w:rPr>
          <w:sz w:val="16"/>
          <w:szCs w:val="16"/>
        </w:rPr>
        <w:t>Тридцать седьмой</w:t>
      </w:r>
      <w:r w:rsidRPr="00AE417D">
        <w:rPr>
          <w:sz w:val="16"/>
          <w:szCs w:val="16"/>
        </w:rPr>
        <w:t xml:space="preserve">  сессии</w:t>
      </w:r>
    </w:p>
    <w:p w:rsidR="0003589C" w:rsidRDefault="0003589C" w:rsidP="0003589C">
      <w:pPr>
        <w:jc w:val="center"/>
        <w:rPr>
          <w:sz w:val="16"/>
          <w:szCs w:val="16"/>
        </w:rPr>
      </w:pPr>
    </w:p>
    <w:p w:rsidR="0003589C" w:rsidRPr="00AE417D" w:rsidRDefault="0003589C" w:rsidP="0003589C">
      <w:pPr>
        <w:jc w:val="center"/>
        <w:rPr>
          <w:b/>
          <w:sz w:val="16"/>
          <w:szCs w:val="16"/>
        </w:rPr>
      </w:pPr>
    </w:p>
    <w:p w:rsidR="0003589C" w:rsidRDefault="0003589C" w:rsidP="0003589C">
      <w:pPr>
        <w:rPr>
          <w:sz w:val="16"/>
          <w:szCs w:val="16"/>
        </w:rPr>
      </w:pPr>
      <w:r>
        <w:rPr>
          <w:sz w:val="16"/>
          <w:szCs w:val="16"/>
        </w:rPr>
        <w:t>24</w:t>
      </w:r>
      <w:r w:rsidRPr="008B215A">
        <w:rPr>
          <w:sz w:val="16"/>
          <w:szCs w:val="16"/>
        </w:rPr>
        <w:t>.</w:t>
      </w:r>
      <w:r>
        <w:rPr>
          <w:sz w:val="16"/>
          <w:szCs w:val="16"/>
        </w:rPr>
        <w:t>01.2013</w:t>
      </w:r>
      <w:r w:rsidRPr="008B215A">
        <w:rPr>
          <w:sz w:val="16"/>
          <w:szCs w:val="16"/>
        </w:rPr>
        <w:t xml:space="preserve">г.                                                                                             </w:t>
      </w:r>
      <w:r>
        <w:rPr>
          <w:sz w:val="16"/>
          <w:szCs w:val="16"/>
        </w:rPr>
        <w:t xml:space="preserve">       № 203</w:t>
      </w:r>
    </w:p>
    <w:p w:rsidR="0003589C" w:rsidRDefault="0003589C" w:rsidP="0003589C">
      <w:pPr>
        <w:rPr>
          <w:sz w:val="16"/>
          <w:szCs w:val="16"/>
        </w:rPr>
      </w:pPr>
    </w:p>
    <w:p w:rsidR="0019533D" w:rsidRPr="0019533D" w:rsidRDefault="0019533D" w:rsidP="0019533D">
      <w:pPr>
        <w:jc w:val="center"/>
        <w:rPr>
          <w:sz w:val="16"/>
          <w:szCs w:val="16"/>
        </w:rPr>
      </w:pPr>
      <w:r w:rsidRPr="0019533D">
        <w:rPr>
          <w:sz w:val="16"/>
          <w:szCs w:val="16"/>
        </w:rPr>
        <w:t>О внесении изменений в решение 36-й сессии Совета депутатов рабочего поселка Посевная Черепановского района Новосибирской области четвертого созыва «О бюджете рабочего поселка Посевная Черепановского района на 2013 год и плановый период 2014 и 2015 годов»</w:t>
      </w:r>
    </w:p>
    <w:p w:rsidR="0019533D" w:rsidRPr="0019533D" w:rsidRDefault="0019533D" w:rsidP="0019533D">
      <w:pPr>
        <w:jc w:val="center"/>
        <w:rPr>
          <w:sz w:val="16"/>
          <w:szCs w:val="16"/>
        </w:rPr>
      </w:pPr>
    </w:p>
    <w:p w:rsidR="0019533D" w:rsidRPr="0019533D" w:rsidRDefault="0019533D" w:rsidP="0019533D">
      <w:pPr>
        <w:rPr>
          <w:sz w:val="16"/>
          <w:szCs w:val="16"/>
        </w:rPr>
      </w:pP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 Руководствуясь Уставом рабочего поселка Посевная Черепановского района Новосибирской области и Положением о бюджетном устройстве и бюджетном процессе в рабочем поселке Посевная, утвержденным Советом депутатов рабочего поселка Посевная Черепановского района Новосибирской области от 01.04.2004г ( с изменениями принятыми решениями Совета депутатов рабочего поселка Посевная  от 19.12.2005г., от 16.11.2006г., от 25.04.2007г., от 11.06.2008г., от14.11.2008г., от08.09.2009г., от 14.09.2010г., от 31.03.2011г., от 30.03.2012г.) Совет депутатов рабочего поселка Посевная РЕШИЛ:</w:t>
      </w: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</w:t>
      </w: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1.Внести в решение Совета депутатов рабочего поселка Посевная Черепановского района Новосибирской области от  25.12.2012 года «О бюджете рабочего поселка Посевная Черепановского района на 2013 год и плановый период 2014 и 2015 годов» </w:t>
      </w: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следующие изменения и дополнения:</w:t>
      </w: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в статье 1:</w:t>
      </w:r>
    </w:p>
    <w:p w:rsidR="0019533D" w:rsidRPr="0019533D" w:rsidRDefault="0019533D" w:rsidP="0019533D">
      <w:pPr>
        <w:numPr>
          <w:ilvl w:val="1"/>
          <w:numId w:val="1"/>
        </w:num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а) в пункте 1.1 части 1 цифры «71003400,00» заменить цифрами «74347700,00»; цифры «65685300,00» заменить цифрами «65705400,00»</w:t>
      </w:r>
    </w:p>
    <w:p w:rsidR="0019533D" w:rsidRPr="0019533D" w:rsidRDefault="0019533D" w:rsidP="0019533D">
      <w:pPr>
        <w:ind w:left="720"/>
        <w:jc w:val="both"/>
        <w:rPr>
          <w:sz w:val="16"/>
          <w:szCs w:val="16"/>
        </w:rPr>
      </w:pPr>
      <w:r w:rsidRPr="0019533D">
        <w:rPr>
          <w:sz w:val="16"/>
          <w:szCs w:val="16"/>
        </w:rPr>
        <w:t>б) в пункте 1.2 части 1 цифры «71003400,00» заменить цифрами «74347600,00»</w:t>
      </w: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1.2 в статье 2: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</w:t>
      </w:r>
      <w:r w:rsidRPr="0019533D">
        <w:rPr>
          <w:sz w:val="16"/>
          <w:szCs w:val="16"/>
        </w:rPr>
        <w:tab/>
        <w:t>а) в пункт 3 внести изменения в приложение №3 «Доходы и расходы бюджета рабочего поселка Посевная Черепановского района Новосибирской области на 2013год»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1.3 в статье 8: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а) в пункт 1 внести изменения в приложение №6 «Ведомственная структура расходов бюджета рабочего поселка Посевная Черепановского района Новосибирской области на 2013год»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1.4 в статье 9: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         а) в пункте 1 утвердить приложение №7 «Источники финансирования дефицита бюджета рабочего поселка Посевная Черепановского района Новосибирской области на 2013год»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2. Направить настоящее решение Главе рабочего поселка Посевная Черепановского района Новосибирской области  для подписания и опубликования.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  <w:r w:rsidRPr="0019533D">
        <w:rPr>
          <w:sz w:val="16"/>
          <w:szCs w:val="16"/>
        </w:rPr>
        <w:t>3. Настоящее решение вступает в силу после его опубликования в информационном печатном издании «Посевнинский вестник».</w:t>
      </w:r>
    </w:p>
    <w:p w:rsidR="0019533D" w:rsidRPr="0019533D" w:rsidRDefault="0019533D" w:rsidP="0019533D">
      <w:pPr>
        <w:tabs>
          <w:tab w:val="left" w:pos="783"/>
        </w:tabs>
        <w:jc w:val="both"/>
        <w:rPr>
          <w:sz w:val="16"/>
          <w:szCs w:val="16"/>
        </w:rPr>
      </w:pPr>
    </w:p>
    <w:p w:rsidR="0019533D" w:rsidRPr="0019533D" w:rsidRDefault="0019533D" w:rsidP="0019533D">
      <w:pPr>
        <w:jc w:val="both"/>
        <w:rPr>
          <w:sz w:val="16"/>
          <w:szCs w:val="16"/>
        </w:rPr>
      </w:pPr>
      <w:r w:rsidRPr="0019533D">
        <w:rPr>
          <w:sz w:val="16"/>
          <w:szCs w:val="16"/>
        </w:rPr>
        <w:t xml:space="preserve">Глава муниципального образования                     </w:t>
      </w:r>
      <w:r w:rsidRPr="0019533D">
        <w:rPr>
          <w:sz w:val="16"/>
          <w:szCs w:val="16"/>
        </w:rPr>
        <w:tab/>
      </w:r>
      <w:r w:rsidRPr="0019533D">
        <w:rPr>
          <w:sz w:val="16"/>
          <w:szCs w:val="16"/>
        </w:rPr>
        <w:tab/>
        <w:t>И.В.Шпедт</w:t>
      </w:r>
    </w:p>
    <w:p w:rsidR="0019533D" w:rsidRPr="0019533D" w:rsidRDefault="0019533D" w:rsidP="0019533D">
      <w:pPr>
        <w:rPr>
          <w:sz w:val="16"/>
          <w:szCs w:val="16"/>
        </w:rPr>
      </w:pPr>
    </w:p>
    <w:p w:rsidR="0019533D" w:rsidRPr="0019533D" w:rsidRDefault="0019533D" w:rsidP="0019533D">
      <w:pPr>
        <w:rPr>
          <w:sz w:val="16"/>
          <w:szCs w:val="16"/>
        </w:rPr>
      </w:pPr>
      <w:r w:rsidRPr="0019533D">
        <w:rPr>
          <w:sz w:val="16"/>
          <w:szCs w:val="16"/>
        </w:rPr>
        <w:t>Председатель Совета депутатов</w:t>
      </w:r>
    </w:p>
    <w:p w:rsidR="0019533D" w:rsidRPr="0019533D" w:rsidRDefault="0019533D" w:rsidP="0019533D">
      <w:pPr>
        <w:rPr>
          <w:sz w:val="16"/>
          <w:szCs w:val="16"/>
        </w:rPr>
      </w:pPr>
      <w:r w:rsidRPr="0019533D">
        <w:rPr>
          <w:sz w:val="16"/>
          <w:szCs w:val="16"/>
        </w:rPr>
        <w:t>рабо</w:t>
      </w:r>
      <w:r>
        <w:rPr>
          <w:sz w:val="16"/>
          <w:szCs w:val="16"/>
        </w:rPr>
        <w:t>чего поселка Посевная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9533D">
        <w:rPr>
          <w:sz w:val="16"/>
          <w:szCs w:val="16"/>
        </w:rPr>
        <w:t xml:space="preserve"> В.Н.Муранов</w:t>
      </w:r>
    </w:p>
    <w:p w:rsidR="0019533D" w:rsidRPr="0019533D" w:rsidRDefault="0019533D" w:rsidP="0019533D">
      <w:pPr>
        <w:rPr>
          <w:sz w:val="16"/>
          <w:szCs w:val="16"/>
        </w:rPr>
      </w:pPr>
    </w:p>
    <w:p w:rsidR="003204E6" w:rsidRDefault="003204E6">
      <w:pPr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Default="009F0390" w:rsidP="009F0390">
      <w:pPr>
        <w:ind w:left="5664"/>
        <w:rPr>
          <w:sz w:val="16"/>
          <w:szCs w:val="16"/>
        </w:rPr>
      </w:pPr>
    </w:p>
    <w:p w:rsidR="009F0390" w:rsidRPr="009F0390" w:rsidRDefault="009F0390" w:rsidP="009F0390">
      <w:pPr>
        <w:ind w:left="5664"/>
        <w:rPr>
          <w:sz w:val="16"/>
          <w:szCs w:val="16"/>
        </w:rPr>
      </w:pPr>
      <w:r w:rsidRPr="009F0390">
        <w:rPr>
          <w:sz w:val="16"/>
          <w:szCs w:val="16"/>
        </w:rPr>
        <w:t>Приложение №3 таб1</w:t>
      </w:r>
    </w:p>
    <w:p w:rsidR="009F0390" w:rsidRPr="009F0390" w:rsidRDefault="009F0390" w:rsidP="009F0390">
      <w:pPr>
        <w:tabs>
          <w:tab w:val="left" w:pos="5505"/>
        </w:tabs>
        <w:rPr>
          <w:sz w:val="16"/>
          <w:szCs w:val="16"/>
        </w:rPr>
      </w:pPr>
      <w:r w:rsidRPr="009F0390">
        <w:rPr>
          <w:sz w:val="16"/>
          <w:szCs w:val="16"/>
        </w:rPr>
        <w:tab/>
        <w:t>к  Решению сессии №37от24.01.2013</w:t>
      </w:r>
    </w:p>
    <w:p w:rsidR="009F0390" w:rsidRPr="009F0390" w:rsidRDefault="009F0390" w:rsidP="009F0390">
      <w:pPr>
        <w:tabs>
          <w:tab w:val="left" w:pos="5505"/>
        </w:tabs>
        <w:rPr>
          <w:sz w:val="16"/>
          <w:szCs w:val="16"/>
        </w:rPr>
      </w:pPr>
      <w:r w:rsidRPr="009F0390">
        <w:rPr>
          <w:sz w:val="16"/>
          <w:szCs w:val="16"/>
        </w:rPr>
        <w:tab/>
        <w:t>Совета депутатов рабочего поселка Посевная</w:t>
      </w:r>
    </w:p>
    <w:p w:rsidR="009F0390" w:rsidRPr="009F0390" w:rsidRDefault="009F0390" w:rsidP="009F0390">
      <w:pPr>
        <w:rPr>
          <w:sz w:val="16"/>
          <w:szCs w:val="16"/>
        </w:rPr>
      </w:pPr>
      <w:r w:rsidRPr="009F0390">
        <w:rPr>
          <w:sz w:val="16"/>
          <w:szCs w:val="16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9F0390" w:rsidRPr="009F0390" w:rsidRDefault="009F0390" w:rsidP="009F0390">
      <w:pPr>
        <w:rPr>
          <w:sz w:val="16"/>
          <w:szCs w:val="16"/>
        </w:rPr>
      </w:pP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</w:r>
      <w:r w:rsidRPr="009F0390">
        <w:rPr>
          <w:sz w:val="16"/>
          <w:szCs w:val="16"/>
        </w:rPr>
        <w:tab/>
        <w:t xml:space="preserve">            поселка Посевная</w:t>
      </w:r>
    </w:p>
    <w:p w:rsidR="009F0390" w:rsidRPr="009F0390" w:rsidRDefault="009F0390" w:rsidP="009F0390">
      <w:pPr>
        <w:rPr>
          <w:sz w:val="16"/>
          <w:szCs w:val="16"/>
        </w:rPr>
      </w:pPr>
      <w:r w:rsidRPr="009F0390">
        <w:rPr>
          <w:sz w:val="16"/>
          <w:szCs w:val="16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9F0390" w:rsidRPr="009F0390" w:rsidRDefault="009F0390" w:rsidP="009F0390">
      <w:pPr>
        <w:rPr>
          <w:sz w:val="16"/>
          <w:szCs w:val="16"/>
        </w:rPr>
      </w:pPr>
    </w:p>
    <w:p w:rsidR="009F0390" w:rsidRPr="009F0390" w:rsidRDefault="009F0390" w:rsidP="009F0390">
      <w:pPr>
        <w:rPr>
          <w:sz w:val="16"/>
          <w:szCs w:val="16"/>
        </w:rPr>
      </w:pPr>
    </w:p>
    <w:p w:rsidR="009F0390" w:rsidRPr="009F0390" w:rsidRDefault="009F0390" w:rsidP="009F0390">
      <w:pPr>
        <w:rPr>
          <w:sz w:val="16"/>
          <w:szCs w:val="16"/>
        </w:rPr>
      </w:pPr>
    </w:p>
    <w:p w:rsidR="009F0390" w:rsidRPr="009F0390" w:rsidRDefault="009F0390" w:rsidP="009F0390">
      <w:pPr>
        <w:rPr>
          <w:sz w:val="16"/>
          <w:szCs w:val="16"/>
        </w:rPr>
      </w:pPr>
    </w:p>
    <w:p w:rsidR="009F0390" w:rsidRPr="009F0390" w:rsidRDefault="009F0390" w:rsidP="009F0390">
      <w:pPr>
        <w:jc w:val="center"/>
        <w:rPr>
          <w:b/>
          <w:sz w:val="16"/>
          <w:szCs w:val="16"/>
        </w:rPr>
      </w:pPr>
      <w:r w:rsidRPr="009F0390">
        <w:rPr>
          <w:b/>
          <w:sz w:val="16"/>
          <w:szCs w:val="16"/>
        </w:rPr>
        <w:t>ВЕДОМСТВЕННАЯ    СТРУКТУРА   РАСХОДОВ</w:t>
      </w:r>
    </w:p>
    <w:p w:rsidR="009F0390" w:rsidRPr="009F0390" w:rsidRDefault="009F0390" w:rsidP="009F0390">
      <w:pPr>
        <w:jc w:val="center"/>
        <w:rPr>
          <w:b/>
          <w:sz w:val="16"/>
          <w:szCs w:val="16"/>
        </w:rPr>
      </w:pPr>
      <w:r w:rsidRPr="009F0390">
        <w:rPr>
          <w:b/>
          <w:sz w:val="16"/>
          <w:szCs w:val="16"/>
        </w:rPr>
        <w:t>БЮДЖЕТА   РАБОЧЕГО ПОСЕЛКА ПОСЕВНАЯ</w:t>
      </w:r>
    </w:p>
    <w:p w:rsidR="009F0390" w:rsidRPr="009F0390" w:rsidRDefault="009F0390" w:rsidP="009F0390">
      <w:pPr>
        <w:jc w:val="center"/>
        <w:rPr>
          <w:b/>
          <w:sz w:val="16"/>
          <w:szCs w:val="16"/>
        </w:rPr>
      </w:pPr>
      <w:r w:rsidRPr="009F0390">
        <w:rPr>
          <w:b/>
          <w:sz w:val="16"/>
          <w:szCs w:val="16"/>
        </w:rPr>
        <w:t>ЧЕРЕПАНОВСКОГО РАЙОНА</w:t>
      </w:r>
    </w:p>
    <w:p w:rsidR="009F0390" w:rsidRPr="009F0390" w:rsidRDefault="009F0390" w:rsidP="009F0390">
      <w:pPr>
        <w:jc w:val="center"/>
        <w:rPr>
          <w:b/>
          <w:sz w:val="16"/>
          <w:szCs w:val="16"/>
        </w:rPr>
      </w:pPr>
      <w:r w:rsidRPr="009F0390">
        <w:rPr>
          <w:b/>
          <w:sz w:val="16"/>
          <w:szCs w:val="16"/>
        </w:rPr>
        <w:t>НОВОСИБИРСКОЙ ОБЛАСТИ</w:t>
      </w:r>
    </w:p>
    <w:p w:rsidR="009F0390" w:rsidRPr="009F0390" w:rsidRDefault="009F0390" w:rsidP="009F0390">
      <w:pPr>
        <w:tabs>
          <w:tab w:val="left" w:pos="1800"/>
        </w:tabs>
        <w:rPr>
          <w:b/>
          <w:sz w:val="16"/>
          <w:szCs w:val="16"/>
        </w:rPr>
      </w:pPr>
      <w:r w:rsidRPr="009F0390">
        <w:rPr>
          <w:b/>
          <w:sz w:val="16"/>
          <w:szCs w:val="16"/>
        </w:rPr>
        <w:t xml:space="preserve">                                                       </w:t>
      </w:r>
      <w:r>
        <w:rPr>
          <w:b/>
          <w:sz w:val="16"/>
          <w:szCs w:val="16"/>
        </w:rPr>
        <w:t xml:space="preserve">                                                     </w:t>
      </w:r>
      <w:r w:rsidRPr="009F0390">
        <w:rPr>
          <w:b/>
          <w:sz w:val="16"/>
          <w:szCs w:val="16"/>
        </w:rPr>
        <w:t>на  2013г</w:t>
      </w:r>
    </w:p>
    <w:p w:rsidR="009F0390" w:rsidRPr="009F0390" w:rsidRDefault="009F0390" w:rsidP="009F0390">
      <w:pPr>
        <w:rPr>
          <w:sz w:val="16"/>
          <w:szCs w:val="16"/>
        </w:rPr>
      </w:pPr>
    </w:p>
    <w:p w:rsidR="009F0390" w:rsidRPr="009F0390" w:rsidRDefault="009F0390" w:rsidP="009F0390">
      <w:pPr>
        <w:rPr>
          <w:sz w:val="16"/>
          <w:szCs w:val="16"/>
        </w:rPr>
      </w:pPr>
      <w:r w:rsidRPr="009F0390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1260"/>
        <w:gridCol w:w="2838"/>
      </w:tblGrid>
      <w:tr w:rsidR="009F0390" w:rsidRPr="009F0390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 xml:space="preserve">Наименование 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ГРБС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КЦСР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КВР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Сумма</w:t>
            </w:r>
          </w:p>
        </w:tc>
      </w:tr>
      <w:tr w:rsidR="009F0390" w:rsidRPr="009F0390" w:rsidTr="002943CB">
        <w:trPr>
          <w:trHeight w:val="1281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</w:tr>
      <w:tr w:rsidR="009F0390" w:rsidRPr="009F0390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74347700</w:t>
            </w:r>
          </w:p>
        </w:tc>
      </w:tr>
      <w:tr w:rsidR="009F0390" w:rsidRPr="009F0390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3542453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464300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jc w:val="center"/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464300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jc w:val="center"/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3078153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jc w:val="center"/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0020000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lef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3078153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3078053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121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2193000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122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222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2862C4" w:rsidRDefault="009F0390" w:rsidP="002943CB">
            <w:pPr>
              <w:rPr>
                <w:sz w:val="16"/>
                <w:szCs w:val="16"/>
              </w:rPr>
            </w:pPr>
            <w:r w:rsidRPr="002862C4">
              <w:rPr>
                <w:sz w:val="16"/>
                <w:szCs w:val="16"/>
              </w:rPr>
              <w:t>Закупка товаров ,работ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315653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color w:val="FF0000"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355400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 xml:space="preserve">Прочие закупки товаров работ и </w:t>
            </w:r>
            <w:r w:rsidRPr="009F0390">
              <w:rPr>
                <w:sz w:val="16"/>
                <w:szCs w:val="16"/>
              </w:rPr>
              <w:lastRenderedPageBreak/>
              <w:t>услуг для государственных (муниципальных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0020513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</w:t>
            </w:r>
          </w:p>
        </w:tc>
      </w:tr>
      <w:tr w:rsidR="009F0390" w:rsidRPr="009F0390" w:rsidTr="002943CB">
        <w:trPr>
          <w:trHeight w:val="168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lastRenderedPageBreak/>
              <w:t>Обеспечение деятельности финансовых и таможенных органов , органов финансово-бюджетного надзора (контрольно-счетной палаты)</w:t>
            </w:r>
            <w:r w:rsidRPr="009F0390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38200</w:t>
            </w:r>
          </w:p>
        </w:tc>
      </w:tr>
      <w:tr w:rsidR="009F0390" w:rsidRPr="009F0390" w:rsidTr="002943CB">
        <w:trPr>
          <w:trHeight w:val="1048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38200</w:t>
            </w:r>
          </w:p>
        </w:tc>
      </w:tr>
      <w:tr w:rsidR="009F0390" w:rsidRPr="009F0390" w:rsidTr="002943CB">
        <w:trPr>
          <w:trHeight w:val="562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0020401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38200</w:t>
            </w:r>
          </w:p>
        </w:tc>
      </w:tr>
      <w:tr w:rsidR="009F0390" w:rsidRPr="009F0390" w:rsidTr="002943CB">
        <w:trPr>
          <w:trHeight w:val="84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1747747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0900000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1002747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2862C4" w:rsidRDefault="009F0390" w:rsidP="002943CB">
            <w:pPr>
              <w:rPr>
                <w:sz w:val="16"/>
                <w:szCs w:val="16"/>
              </w:rPr>
            </w:pPr>
            <w:r w:rsidRPr="002862C4">
              <w:rPr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465447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465447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537300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0920300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120000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95000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0930200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95000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0910100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0910100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356000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9F0390">
              <w:rPr>
                <w:i/>
                <w:sz w:val="16"/>
                <w:szCs w:val="16"/>
              </w:rPr>
              <w:t xml:space="preserve"> </w:t>
            </w:r>
            <w:r w:rsidRPr="009F0390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356000</w:t>
            </w:r>
          </w:p>
        </w:tc>
      </w:tr>
      <w:tr w:rsidR="009F0390" w:rsidRPr="009F0390" w:rsidTr="002943CB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500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356000</w:t>
            </w:r>
          </w:p>
        </w:tc>
      </w:tr>
      <w:tr w:rsidR="009F0390" w:rsidRPr="009F0390" w:rsidTr="002943CB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0013600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530</w:t>
            </w: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356000</w:t>
            </w:r>
          </w:p>
        </w:tc>
      </w:tr>
      <w:tr w:rsidR="009F0390" w:rsidRPr="009F0390" w:rsidTr="002943CB">
        <w:trPr>
          <w:trHeight w:val="11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9F0390">
              <w:rPr>
                <w:b/>
                <w:sz w:val="16"/>
                <w:szCs w:val="16"/>
              </w:rPr>
              <w:t xml:space="preserve"> </w:t>
            </w:r>
            <w:r w:rsidRPr="009F0390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0309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50000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</w:tr>
      <w:tr w:rsidR="009F0390" w:rsidRPr="009F0390" w:rsidTr="002943CB">
        <w:trPr>
          <w:trHeight w:val="160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color w:val="000000"/>
                <w:sz w:val="16"/>
                <w:szCs w:val="16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2180000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2180100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51722400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5100200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90000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5100200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90000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Топливно-энергетичекий комплекс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48087200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48087200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44873000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Бюджетные инвестиции в объекты государственной (муниципальной)собственности казенным учреждениям вне рамок государственного оборонного заказа (бюдж.МО)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5223600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3214200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3605200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2805200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2805200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(бюдж.МО)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5226300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2805200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3150200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Содержание автомобильных дорог дорожных сооружениц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3150212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lastRenderedPageBreak/>
              <w:t>Сеть и информатика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>0410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 xml:space="preserve">Ведомственная целевая программа "Совершенствование и развитие почтовой связи на территории Новосибирской области на 2011 - 2013 годы"                                                                                       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0410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6551700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1381500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320000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320000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9F0390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1061500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государственной(муниципальной)стоимости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5222800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1061500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4188000</w:t>
            </w:r>
          </w:p>
        </w:tc>
      </w:tr>
      <w:tr w:rsidR="009F0390" w:rsidRPr="009F0390" w:rsidTr="002943CB">
        <w:trPr>
          <w:trHeight w:val="601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2368000</w:t>
            </w:r>
          </w:p>
        </w:tc>
      </w:tr>
      <w:tr w:rsidR="009F0390" w:rsidRPr="009F0390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государственной(муниципальной)стоимости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1001100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2368000</w:t>
            </w:r>
          </w:p>
        </w:tc>
      </w:tr>
      <w:tr w:rsidR="009F0390" w:rsidRPr="009F0390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1800000</w:t>
            </w:r>
          </w:p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9F0390" w:rsidRPr="009F0390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300000</w:t>
            </w:r>
          </w:p>
        </w:tc>
      </w:tr>
      <w:tr w:rsidR="009F0390" w:rsidRPr="009F0390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3510500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810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1500000</w:t>
            </w:r>
          </w:p>
        </w:tc>
      </w:tr>
      <w:tr w:rsidR="009F0390" w:rsidRPr="009F0390" w:rsidTr="002943CB">
        <w:trPr>
          <w:trHeight w:val="141"/>
        </w:trPr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i/>
                <w:sz w:val="16"/>
                <w:szCs w:val="16"/>
              </w:rPr>
            </w:pPr>
            <w:r w:rsidRPr="009F0390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1715000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720000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720000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Содержание дорог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6000200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6000400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150000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645000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6000500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645000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5044200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 xml:space="preserve">ВЦП «Содействие муниципальным образованиям </w:t>
            </w:r>
            <w:r w:rsidRPr="009F0390">
              <w:rPr>
                <w:sz w:val="16"/>
                <w:szCs w:val="16"/>
              </w:rPr>
              <w:lastRenderedPageBreak/>
              <w:t>НСО в реализации программ комплексного развития жилищно-коммунального хозяйства муниципальных образований НСО на 2011-2013гг.»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5044200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lastRenderedPageBreak/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1629700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2611000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6550800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803500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4181600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Дворцы и дома культуры ,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4181600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111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2011000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827476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827476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804676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2862C4" w:rsidRDefault="009F0390" w:rsidP="002943CB">
            <w:pPr>
              <w:rPr>
                <w:i/>
                <w:sz w:val="16"/>
                <w:szCs w:val="16"/>
              </w:rPr>
            </w:pPr>
            <w:r w:rsidRPr="002862C4">
              <w:rPr>
                <w:sz w:val="16"/>
                <w:szCs w:val="16"/>
              </w:rPr>
              <w:t>Закупка товаров ,работ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22800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800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407000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850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407000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851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207000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4409900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852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Муниципальная целевая программа «Поддержка и развитие спорта»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7950000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Доплаты к пенсиям гос.служащих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4910100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313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200000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 xml:space="preserve">Обслуживание государственного внутреннего 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b/>
                <w:sz w:val="16"/>
                <w:szCs w:val="16"/>
              </w:rPr>
            </w:pPr>
            <w:r w:rsidRPr="009F0390">
              <w:rPr>
                <w:b/>
                <w:sz w:val="16"/>
                <w:szCs w:val="16"/>
              </w:rPr>
              <w:t>160500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i/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Процентные платежи по гос.долгу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160500</w:t>
            </w:r>
          </w:p>
        </w:tc>
      </w:tr>
      <w:tr w:rsidR="009F0390" w:rsidRPr="009F0390" w:rsidTr="002943CB">
        <w:tc>
          <w:tcPr>
            <w:tcW w:w="26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0650300</w:t>
            </w:r>
          </w:p>
        </w:tc>
        <w:tc>
          <w:tcPr>
            <w:tcW w:w="1260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244</w:t>
            </w:r>
          </w:p>
        </w:tc>
        <w:tc>
          <w:tcPr>
            <w:tcW w:w="2838" w:type="dxa"/>
            <w:shd w:val="clear" w:color="auto" w:fill="auto"/>
          </w:tcPr>
          <w:p w:rsidR="009F0390" w:rsidRPr="009F0390" w:rsidRDefault="009F0390" w:rsidP="002943CB">
            <w:pPr>
              <w:rPr>
                <w:sz w:val="16"/>
                <w:szCs w:val="16"/>
              </w:rPr>
            </w:pPr>
            <w:r w:rsidRPr="009F0390">
              <w:rPr>
                <w:sz w:val="16"/>
                <w:szCs w:val="16"/>
              </w:rPr>
              <w:t>160500</w:t>
            </w:r>
          </w:p>
        </w:tc>
      </w:tr>
    </w:tbl>
    <w:p w:rsidR="009F0390" w:rsidRPr="009F0390" w:rsidRDefault="009F0390" w:rsidP="009F0390">
      <w:pPr>
        <w:ind w:firstLine="708"/>
        <w:rPr>
          <w:sz w:val="16"/>
          <w:szCs w:val="16"/>
        </w:rPr>
      </w:pPr>
    </w:p>
    <w:p w:rsidR="00BD5456" w:rsidRDefault="00BD5456" w:rsidP="00BD5456">
      <w:r>
        <w:t xml:space="preserve">                                                                                           </w:t>
      </w:r>
    </w:p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2862C4" w:rsidRDefault="002862C4" w:rsidP="00BD5456"/>
    <w:p w:rsidR="00BD5456" w:rsidRPr="00BD5456" w:rsidRDefault="00BD5456" w:rsidP="002862C4">
      <w:pPr>
        <w:jc w:val="right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D5456">
        <w:rPr>
          <w:sz w:val="16"/>
          <w:szCs w:val="16"/>
        </w:rPr>
        <w:t xml:space="preserve"> Приложение №3 таб2</w:t>
      </w:r>
    </w:p>
    <w:p w:rsidR="00BD5456" w:rsidRPr="00BD5456" w:rsidRDefault="00BD5456" w:rsidP="002862C4">
      <w:pPr>
        <w:tabs>
          <w:tab w:val="left" w:pos="5505"/>
        </w:tabs>
        <w:jc w:val="right"/>
        <w:rPr>
          <w:sz w:val="16"/>
          <w:szCs w:val="16"/>
        </w:rPr>
      </w:pPr>
      <w:r w:rsidRPr="00BD5456">
        <w:rPr>
          <w:sz w:val="16"/>
          <w:szCs w:val="16"/>
        </w:rPr>
        <w:tab/>
        <w:t>к  Решению сессии №37от24.01.2013</w:t>
      </w:r>
    </w:p>
    <w:p w:rsidR="00BD5456" w:rsidRPr="00BD5456" w:rsidRDefault="00BD5456" w:rsidP="002862C4">
      <w:pPr>
        <w:tabs>
          <w:tab w:val="left" w:pos="5505"/>
        </w:tabs>
        <w:jc w:val="right"/>
        <w:rPr>
          <w:sz w:val="16"/>
          <w:szCs w:val="16"/>
        </w:rPr>
      </w:pPr>
      <w:r w:rsidRPr="00BD5456">
        <w:rPr>
          <w:sz w:val="16"/>
          <w:szCs w:val="16"/>
        </w:rPr>
        <w:tab/>
        <w:t>Совета депутатов рабочего поселка Посевная</w:t>
      </w:r>
    </w:p>
    <w:p w:rsidR="00BD5456" w:rsidRPr="00BD5456" w:rsidRDefault="00BD5456" w:rsidP="002862C4">
      <w:pPr>
        <w:jc w:val="right"/>
        <w:rPr>
          <w:sz w:val="16"/>
          <w:szCs w:val="16"/>
        </w:rPr>
      </w:pPr>
      <w:r w:rsidRPr="00BD5456">
        <w:rPr>
          <w:sz w:val="16"/>
          <w:szCs w:val="16"/>
        </w:rPr>
        <w:t xml:space="preserve">                                                                                                                          «О внесении изменений в бюджет рабочего         </w:t>
      </w:r>
    </w:p>
    <w:p w:rsidR="00BD5456" w:rsidRPr="00BD5456" w:rsidRDefault="00BD5456" w:rsidP="002862C4">
      <w:pPr>
        <w:jc w:val="right"/>
        <w:rPr>
          <w:sz w:val="16"/>
          <w:szCs w:val="16"/>
        </w:rPr>
      </w:pP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</w:r>
      <w:r w:rsidRPr="00BD5456">
        <w:rPr>
          <w:sz w:val="16"/>
          <w:szCs w:val="16"/>
        </w:rPr>
        <w:tab/>
        <w:t xml:space="preserve">            поселка Посевная</w:t>
      </w:r>
    </w:p>
    <w:p w:rsidR="00BD5456" w:rsidRPr="00BD5456" w:rsidRDefault="00BD5456" w:rsidP="002862C4">
      <w:pPr>
        <w:jc w:val="right"/>
        <w:rPr>
          <w:sz w:val="16"/>
          <w:szCs w:val="16"/>
        </w:rPr>
      </w:pPr>
      <w:r w:rsidRPr="00BD5456">
        <w:rPr>
          <w:sz w:val="16"/>
          <w:szCs w:val="16"/>
        </w:rPr>
        <w:t xml:space="preserve">                                                                                                                            на 2013г и плановый период 2014-2015гг»</w:t>
      </w:r>
    </w:p>
    <w:p w:rsidR="00BD5456" w:rsidRPr="00BD5456" w:rsidRDefault="00BD5456" w:rsidP="00BD5456">
      <w:pPr>
        <w:rPr>
          <w:sz w:val="16"/>
          <w:szCs w:val="16"/>
        </w:rPr>
      </w:pPr>
    </w:p>
    <w:p w:rsidR="00BD5456" w:rsidRPr="00BD5456" w:rsidRDefault="00BD5456" w:rsidP="00BD5456">
      <w:pPr>
        <w:rPr>
          <w:sz w:val="16"/>
          <w:szCs w:val="16"/>
        </w:rPr>
      </w:pPr>
    </w:p>
    <w:p w:rsidR="00BD5456" w:rsidRPr="00BD5456" w:rsidRDefault="00BD5456" w:rsidP="00BD5456">
      <w:pPr>
        <w:rPr>
          <w:sz w:val="16"/>
          <w:szCs w:val="16"/>
        </w:rPr>
      </w:pPr>
    </w:p>
    <w:p w:rsidR="00BD5456" w:rsidRPr="00BD5456" w:rsidRDefault="00BD5456" w:rsidP="00BD5456">
      <w:pPr>
        <w:jc w:val="center"/>
        <w:rPr>
          <w:b/>
          <w:sz w:val="16"/>
          <w:szCs w:val="16"/>
        </w:rPr>
      </w:pPr>
      <w:r w:rsidRPr="00BD5456">
        <w:rPr>
          <w:b/>
          <w:sz w:val="16"/>
          <w:szCs w:val="16"/>
        </w:rPr>
        <w:t>ВЕДОМСТВЕННАЯ    СТРУКТУРА   РАСХОДОВ</w:t>
      </w:r>
    </w:p>
    <w:p w:rsidR="00BD5456" w:rsidRPr="00BD5456" w:rsidRDefault="00BD5456" w:rsidP="00BD5456">
      <w:pPr>
        <w:jc w:val="center"/>
        <w:rPr>
          <w:b/>
          <w:sz w:val="16"/>
          <w:szCs w:val="16"/>
        </w:rPr>
      </w:pPr>
      <w:r w:rsidRPr="00BD5456">
        <w:rPr>
          <w:b/>
          <w:sz w:val="16"/>
          <w:szCs w:val="16"/>
        </w:rPr>
        <w:t>БЮДЖЕТА   РАБОЧЕГО ПОСЕЛКА ПОСЕВНАЯ</w:t>
      </w:r>
    </w:p>
    <w:p w:rsidR="00BD5456" w:rsidRPr="00BD5456" w:rsidRDefault="00BD5456" w:rsidP="00BD5456">
      <w:pPr>
        <w:jc w:val="center"/>
        <w:rPr>
          <w:b/>
          <w:sz w:val="16"/>
          <w:szCs w:val="16"/>
        </w:rPr>
      </w:pPr>
      <w:r w:rsidRPr="00BD5456">
        <w:rPr>
          <w:b/>
          <w:sz w:val="16"/>
          <w:szCs w:val="16"/>
        </w:rPr>
        <w:t>ЧЕРЕПАНОВСКОГО РАЙОНА</w:t>
      </w:r>
    </w:p>
    <w:p w:rsidR="00BD5456" w:rsidRPr="00BD5456" w:rsidRDefault="00BD5456" w:rsidP="00BD5456">
      <w:pPr>
        <w:jc w:val="center"/>
        <w:rPr>
          <w:b/>
          <w:sz w:val="16"/>
          <w:szCs w:val="16"/>
        </w:rPr>
      </w:pPr>
      <w:r w:rsidRPr="00BD5456">
        <w:rPr>
          <w:b/>
          <w:sz w:val="16"/>
          <w:szCs w:val="16"/>
        </w:rPr>
        <w:t>НОВОСИБИРСКОЙ ОБЛАСТИ</w:t>
      </w:r>
    </w:p>
    <w:p w:rsidR="00BD5456" w:rsidRPr="00BD5456" w:rsidRDefault="00BD5456" w:rsidP="002862C4">
      <w:pPr>
        <w:tabs>
          <w:tab w:val="left" w:pos="1800"/>
        </w:tabs>
        <w:jc w:val="center"/>
        <w:rPr>
          <w:b/>
          <w:sz w:val="16"/>
          <w:szCs w:val="16"/>
        </w:rPr>
      </w:pPr>
      <w:r w:rsidRPr="00BD5456">
        <w:rPr>
          <w:b/>
          <w:sz w:val="16"/>
          <w:szCs w:val="16"/>
        </w:rPr>
        <w:t>на  2014-2015 гг</w:t>
      </w:r>
    </w:p>
    <w:p w:rsidR="00BD5456" w:rsidRPr="00BD5456" w:rsidRDefault="00BD5456" w:rsidP="002862C4">
      <w:pPr>
        <w:jc w:val="center"/>
        <w:rPr>
          <w:sz w:val="16"/>
          <w:szCs w:val="16"/>
        </w:rPr>
      </w:pPr>
    </w:p>
    <w:p w:rsidR="00BD5456" w:rsidRPr="00BD5456" w:rsidRDefault="00BD5456" w:rsidP="00BD5456">
      <w:pPr>
        <w:rPr>
          <w:sz w:val="16"/>
          <w:szCs w:val="16"/>
        </w:rPr>
      </w:pPr>
      <w:r w:rsidRPr="00BD5456">
        <w:rPr>
          <w:sz w:val="16"/>
          <w:szCs w:val="16"/>
        </w:rPr>
        <w:t>единица измерения                                                                                                                       рубли</w:t>
      </w:r>
    </w:p>
    <w:tbl>
      <w:tblPr>
        <w:tblW w:w="12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900"/>
        <w:gridCol w:w="828"/>
        <w:gridCol w:w="1152"/>
        <w:gridCol w:w="837"/>
        <w:gridCol w:w="1701"/>
        <w:gridCol w:w="4398"/>
      </w:tblGrid>
      <w:tr w:rsidR="00BD5456" w:rsidRPr="00BD5456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 xml:space="preserve">Наименование 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раздела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ГРБС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ФКР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КЦСР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КВР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2014г.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2015г.</w:t>
            </w:r>
          </w:p>
        </w:tc>
      </w:tr>
      <w:tr w:rsidR="00BD5456" w:rsidRPr="00BD5456" w:rsidTr="002943CB">
        <w:trPr>
          <w:trHeight w:val="1281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Администрация рабочего поселка Посевная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Расходы бюджета всего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21336700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21581100</w:t>
            </w:r>
          </w:p>
        </w:tc>
      </w:tr>
      <w:tr w:rsidR="00BD5456" w:rsidRPr="00BD5456" w:rsidTr="002943CB">
        <w:trPr>
          <w:trHeight w:val="88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0102; 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3542453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3542453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464300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jc w:val="center"/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464300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464300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jc w:val="center"/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3078153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jc w:val="center"/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0020000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3078153</w:t>
            </w:r>
          </w:p>
        </w:tc>
        <w:tc>
          <w:tcPr>
            <w:tcW w:w="4398" w:type="dxa"/>
            <w:tcBorders>
              <w:left w:val="single" w:sz="4" w:space="0" w:color="auto"/>
            </w:tcBorders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3078153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Центральный аппарат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3078053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3078053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2193000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2193000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Иные выплаты персоналу за исключением фонда оплаты труда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112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Обеспечение специальным топливом и горюче-смазочными материалами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222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color w:val="FF0000"/>
                <w:sz w:val="16"/>
                <w:szCs w:val="16"/>
              </w:rPr>
            </w:pPr>
            <w:r w:rsidRPr="00BD5456">
              <w:rPr>
                <w:color w:val="FF0000"/>
                <w:sz w:val="16"/>
                <w:szCs w:val="16"/>
              </w:rPr>
              <w:t>Закупка товаров ,работ и услуг для государственных (муниципальных)нужд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242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671053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671053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работ и услуг для государственных (муниципальных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0104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0020513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</w:t>
            </w:r>
          </w:p>
        </w:tc>
      </w:tr>
      <w:tr w:rsidR="00BD5456" w:rsidRPr="00BD5456" w:rsidTr="002943CB">
        <w:trPr>
          <w:trHeight w:val="168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lastRenderedPageBreak/>
              <w:t>Обеспечение деятельности финансовых и таможенных органов , органов финансово-бюджетного надзора (контрольно-счетной палаты)</w:t>
            </w:r>
            <w:r w:rsidRPr="00BD5456">
              <w:rPr>
                <w:b/>
                <w:sz w:val="16"/>
                <w:szCs w:val="16"/>
              </w:rPr>
              <w:tab/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38200</w:t>
            </w:r>
          </w:p>
        </w:tc>
      </w:tr>
      <w:tr w:rsidR="00BD5456" w:rsidRPr="00BD5456" w:rsidTr="002943CB">
        <w:trPr>
          <w:trHeight w:val="1048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Осуществление переданных полномочий органами местного самоуправления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38200</w:t>
            </w:r>
          </w:p>
        </w:tc>
      </w:tr>
      <w:tr w:rsidR="00BD5456" w:rsidRPr="00BD5456" w:rsidTr="002943CB">
        <w:trPr>
          <w:trHeight w:val="562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0106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0020401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38200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38200</w:t>
            </w:r>
          </w:p>
        </w:tc>
      </w:tr>
      <w:tr w:rsidR="00BD5456" w:rsidRPr="00BD5456" w:rsidTr="002943CB">
        <w:trPr>
          <w:trHeight w:val="84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Другие общегосударственные расходы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1807147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0900000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1657109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1807147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color w:val="FF0000"/>
                <w:sz w:val="16"/>
                <w:szCs w:val="16"/>
              </w:rPr>
            </w:pPr>
            <w:r w:rsidRPr="00BD5456">
              <w:rPr>
                <w:color w:val="FF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812147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692109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812147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Обеспечение деятельности бюджетных учреждений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965000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995000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color w:val="FF0000"/>
                <w:sz w:val="16"/>
                <w:szCs w:val="16"/>
              </w:rPr>
            </w:pPr>
            <w:r w:rsidRPr="00BD5456">
              <w:rPr>
                <w:b/>
                <w:color w:val="FF0000"/>
                <w:sz w:val="16"/>
                <w:szCs w:val="16"/>
              </w:rPr>
              <w:t>Фонд оплата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870000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0930200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Транспортное обеспечение федеральных органов власти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0113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0910100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 xml:space="preserve">Мобилизационная и вневойсковая подготовка  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367100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Осуществление первичного воинского учета на территории, где</w:t>
            </w:r>
            <w:r w:rsidRPr="00BD5456">
              <w:rPr>
                <w:i/>
                <w:sz w:val="16"/>
                <w:szCs w:val="16"/>
              </w:rPr>
              <w:t xml:space="preserve"> </w:t>
            </w:r>
            <w:r w:rsidRPr="00BD5456">
              <w:rPr>
                <w:b/>
                <w:sz w:val="16"/>
                <w:szCs w:val="16"/>
              </w:rPr>
              <w:t>отсутствуют военкоматы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367100</w:t>
            </w:r>
          </w:p>
        </w:tc>
      </w:tr>
      <w:tr w:rsidR="00BD5456" w:rsidRPr="00BD5456" w:rsidTr="002943CB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367100</w:t>
            </w:r>
          </w:p>
        </w:tc>
      </w:tr>
      <w:tr w:rsidR="00BD5456" w:rsidRPr="00BD5456" w:rsidTr="002943CB"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Субвенции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0203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0013600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366400</w:t>
            </w:r>
          </w:p>
        </w:tc>
        <w:tc>
          <w:tcPr>
            <w:tcW w:w="4398" w:type="dxa"/>
            <w:tcBorders>
              <w:bottom w:val="single" w:sz="4" w:space="0" w:color="auto"/>
            </w:tcBorders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367100</w:t>
            </w:r>
          </w:p>
        </w:tc>
      </w:tr>
      <w:tr w:rsidR="00BD5456" w:rsidRPr="00BD5456" w:rsidTr="002943CB">
        <w:trPr>
          <w:trHeight w:val="114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 xml:space="preserve">Национальная безопасность </w:t>
            </w:r>
          </w:p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Предупреждение и ликвидация чрезвычайных</w:t>
            </w:r>
            <w:r w:rsidRPr="00BD5456">
              <w:rPr>
                <w:b/>
                <w:sz w:val="16"/>
                <w:szCs w:val="16"/>
              </w:rPr>
              <w:t xml:space="preserve"> </w:t>
            </w:r>
            <w:r w:rsidRPr="00BD5456">
              <w:rPr>
                <w:b/>
                <w:i/>
                <w:sz w:val="16"/>
                <w:szCs w:val="16"/>
              </w:rPr>
              <w:t>последствий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0309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50000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50000</w:t>
            </w:r>
          </w:p>
        </w:tc>
      </w:tr>
      <w:tr w:rsidR="00BD5456" w:rsidRPr="00BD5456" w:rsidTr="002943CB">
        <w:trPr>
          <w:trHeight w:val="1608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color w:val="000000"/>
                <w:sz w:val="16"/>
                <w:szCs w:val="16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 xml:space="preserve">555 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2180000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 xml:space="preserve">Предупреждение и ликвидация </w:t>
            </w:r>
            <w:r w:rsidRPr="00BD5456">
              <w:rPr>
                <w:sz w:val="16"/>
                <w:szCs w:val="16"/>
              </w:rPr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0310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2180100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Национальная экономика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0400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5862000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7702700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5100200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Топливно-энергетичекий комплекс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6602700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Реализация мероприятий ДЦП «Развитие газификации территорий населенных пунктов Новосибирской области на 2012-2016 годы»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6602700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Бюджетные инвестиции в объекты государственной (муниципальной)собственности казенным учреждениям вне рамок государственного оборонного заказа (бюдж.МО)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5223600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5762000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6602700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Дорожное хозяйство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ДЦП «Развитие автомобильных дорог регионального межмуниципального и местного значение в Новосибирской области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 (бюдж.МО)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5226300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Поддержка дорожного хозяйства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3150200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Содержание автомобильных дорог дорожных сооружениц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товаров, работ услуг для государственных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0409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3150212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Жилищное хозяйство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945300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1037271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Содержание муниципального жилищного фонда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481971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3500200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390000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481971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Долгосрочная целевая программа "Энергосбережение и повышение энергетической эффективности Новосибирской области на период до 2015 года</w:t>
            </w:r>
            <w:r w:rsidRPr="00BD5456">
              <w:rPr>
                <w:b/>
                <w:sz w:val="16"/>
                <w:szCs w:val="16"/>
              </w:rPr>
              <w:t xml:space="preserve">"                              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555300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государственной(муниципальной)стоимости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5222800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555300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555300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 xml:space="preserve">Коммунальное хозяйство 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660738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702829</w:t>
            </w:r>
          </w:p>
        </w:tc>
      </w:tr>
      <w:tr w:rsidR="00BD5456" w:rsidRPr="00BD5456" w:rsidTr="002943CB">
        <w:trPr>
          <w:trHeight w:val="601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lastRenderedPageBreak/>
              <w:t>Федеральная целевая программа «Социальное развитие села до 2013г.»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BD5456" w:rsidRPr="00BD5456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Субсидии, за исключением субсидий на софинансирование объектов капитального строительства государственной(муниципальной)стоимости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1001100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</w:tr>
      <w:tr w:rsidR="00BD5456" w:rsidRPr="00BD5456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660738</w:t>
            </w:r>
          </w:p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</w:p>
        </w:tc>
        <w:tc>
          <w:tcPr>
            <w:tcW w:w="4398" w:type="dxa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702829</w:t>
            </w:r>
          </w:p>
        </w:tc>
      </w:tr>
      <w:tr w:rsidR="00BD5456" w:rsidRPr="00BD5456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300000</w:t>
            </w:r>
          </w:p>
        </w:tc>
      </w:tr>
      <w:tr w:rsidR="00BD5456" w:rsidRPr="00BD5456" w:rsidTr="002943CB">
        <w:trPr>
          <w:trHeight w:val="830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Иные субсидии государственным корпорациям (компаниям)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3510500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823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460738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tabs>
                <w:tab w:val="right" w:pos="1918"/>
              </w:tabs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402829</w:t>
            </w:r>
          </w:p>
        </w:tc>
      </w:tr>
      <w:tr w:rsidR="00BD5456" w:rsidRPr="00BD5456" w:rsidTr="002943CB">
        <w:trPr>
          <w:trHeight w:val="141"/>
        </w:trPr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i/>
                <w:sz w:val="16"/>
                <w:szCs w:val="16"/>
              </w:rPr>
            </w:pPr>
            <w:r w:rsidRPr="00BD5456">
              <w:rPr>
                <w:b/>
                <w:i/>
                <w:sz w:val="16"/>
                <w:szCs w:val="16"/>
              </w:rPr>
              <w:t>Благоустройство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163000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1860000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880000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810000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880000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6000400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0503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6000500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Другие вопросы в области ЖКХ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0505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3000000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Культура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7469500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3733400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Дворцы и дома культуры ,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другие учреждения культуры и средств массовой информации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3572500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3733400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2136500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2275400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Закупка товаров, работ и услуг для государственных и муниципальных 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986000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Иные закупки товаров, 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986000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984000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986000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800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470000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Уплата налогов, сборов и иных обязательных платежей в бюджеты бюджетной системы РФ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850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450000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470000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Уплата налога на имущество организаций и земельного налога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851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230000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i/>
                <w:sz w:val="16"/>
                <w:szCs w:val="16"/>
              </w:rPr>
              <w:t>Уплата прочих налогов, сборов и иных обязательных платежей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4409900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852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220000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230000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ДЦП «Культура НСО на 2012-2016гг»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0801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5223902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1197000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Массовый спорт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40000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 xml:space="preserve">Муниципальная целевая программа «Поддержка и развитие </w:t>
            </w:r>
            <w:r w:rsidRPr="00BD5456">
              <w:rPr>
                <w:sz w:val="16"/>
                <w:szCs w:val="16"/>
              </w:rPr>
              <w:lastRenderedPageBreak/>
              <w:t>спорта»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lastRenderedPageBreak/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lastRenderedPageBreak/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1102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7950000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Пенсионное обеспечение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200000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Доплаты к пенсиям гос.служащих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1001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4910100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200000</w:t>
            </w: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 xml:space="preserve">Обслуживание государственного внутреннего 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  <w:r w:rsidRPr="00BD5456">
              <w:rPr>
                <w:b/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b/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i/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Процентные платежи по гос.долгу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  <w:tr w:rsidR="00BD5456" w:rsidRPr="00BD5456" w:rsidTr="002943CB">
        <w:tc>
          <w:tcPr>
            <w:tcW w:w="26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Прочие закупки товаров ,работ и услуг для государственных и муниципальных нужд</w:t>
            </w:r>
          </w:p>
        </w:tc>
        <w:tc>
          <w:tcPr>
            <w:tcW w:w="900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555</w:t>
            </w:r>
          </w:p>
        </w:tc>
        <w:tc>
          <w:tcPr>
            <w:tcW w:w="828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1301</w:t>
            </w:r>
          </w:p>
        </w:tc>
        <w:tc>
          <w:tcPr>
            <w:tcW w:w="1152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0650300</w:t>
            </w:r>
          </w:p>
        </w:tc>
        <w:tc>
          <w:tcPr>
            <w:tcW w:w="837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244</w:t>
            </w:r>
          </w:p>
        </w:tc>
        <w:tc>
          <w:tcPr>
            <w:tcW w:w="1701" w:type="dxa"/>
            <w:shd w:val="clear" w:color="auto" w:fill="auto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  <w:r w:rsidRPr="00BD5456">
              <w:rPr>
                <w:sz w:val="16"/>
                <w:szCs w:val="16"/>
              </w:rPr>
              <w:t>275000</w:t>
            </w:r>
          </w:p>
        </w:tc>
        <w:tc>
          <w:tcPr>
            <w:tcW w:w="4398" w:type="dxa"/>
          </w:tcPr>
          <w:p w:rsidR="00BD5456" w:rsidRPr="00BD5456" w:rsidRDefault="00BD5456" w:rsidP="002943CB">
            <w:pPr>
              <w:rPr>
                <w:sz w:val="16"/>
                <w:szCs w:val="16"/>
              </w:rPr>
            </w:pPr>
          </w:p>
        </w:tc>
      </w:tr>
    </w:tbl>
    <w:p w:rsidR="00BD5456" w:rsidRPr="00BD5456" w:rsidRDefault="00BD5456" w:rsidP="00BD5456">
      <w:pPr>
        <w:ind w:firstLine="708"/>
        <w:rPr>
          <w:sz w:val="16"/>
          <w:szCs w:val="16"/>
        </w:rPr>
      </w:pPr>
    </w:p>
    <w:tbl>
      <w:tblPr>
        <w:tblW w:w="9719" w:type="dxa"/>
        <w:tblInd w:w="93" w:type="dxa"/>
        <w:tblLook w:val="04A0"/>
      </w:tblPr>
      <w:tblGrid>
        <w:gridCol w:w="945"/>
        <w:gridCol w:w="946"/>
        <w:gridCol w:w="946"/>
        <w:gridCol w:w="3644"/>
        <w:gridCol w:w="2954"/>
        <w:gridCol w:w="284"/>
      </w:tblGrid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Приложение №3 табл.1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к решению 37-й   сессии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Совета депутатов рабочего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поселка Посевная Черепановского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района Новосибирской области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 xml:space="preserve">"О внесении изменений в бюджет 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рабочего поселка Посевная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Черепановского района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на 2013г и плановый 2014-2015гг"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от 24.01.2013г.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Наименование доходов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23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План на 2013 год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3250000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182 101 02010 01 0000 110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3250000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222500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182 106 01030 10 0000 110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222500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Единный сельхоз налог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182 1 05 03000 01 0000 110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Госадарственная пошлина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25000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555 1 08 04020 01 0000 110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25000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18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землю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760000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182 106 06013 10 0000 110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260000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182 106 06023 10 0000 110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5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4257500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18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Аренда земель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520000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444 111 05013 10 0000 120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520000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648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Арендная плата за имущество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30600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555 111 05035 10 0000 120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30600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Поступления от продажи земельных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участков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10000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444 114 06013 10 0000 430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оказания платных услуг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500000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555 113 01995 10 0000 130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500000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648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Доходы от реализации имущества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3324200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555 114 02053 10 0000 410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3324200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Итого неналоговых поступлений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4127700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465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Собственные доходы бюджета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8642300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Субвенция на осуществл. Первичного воинск.учета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356000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555  202 03015 10 0000 151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356000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55"/>
        </w:trPr>
        <w:tc>
          <w:tcPr>
            <w:tcW w:w="648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Дотации на выравнивание уровня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бюджетной обеспеченности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14121800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555 202 01001 10 0000 151</w:t>
            </w:r>
          </w:p>
        </w:tc>
        <w:tc>
          <w:tcPr>
            <w:tcW w:w="36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14121800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462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1201500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555 202 02999 10 0000 151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1201500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68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120000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2837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555 202 04000 10 0000 151</w:t>
            </w:r>
          </w:p>
        </w:tc>
        <w:tc>
          <w:tcPr>
            <w:tcW w:w="36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120000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45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автомобильных дорог</w:t>
            </w:r>
          </w:p>
        </w:tc>
        <w:tc>
          <w:tcPr>
            <w:tcW w:w="295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2665000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555 202 02041 10 0000 151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2665000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на развитие газификации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44873000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44873000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Субсидия "Соц.развитие села"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2368000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555 202 02077 10 0000 151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2368000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Субвенция на осущ.полномочий в сфере админист.правонаруш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00"/>
        </w:trPr>
        <w:tc>
          <w:tcPr>
            <w:tcW w:w="28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555 202 03024 10 0000 151</w:t>
            </w:r>
          </w:p>
        </w:tc>
        <w:tc>
          <w:tcPr>
            <w:tcW w:w="3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 CYR" w:hAnsi="Arial CYR" w:cs="Arial CYR"/>
                <w:sz w:val="16"/>
                <w:szCs w:val="16"/>
              </w:rPr>
            </w:pPr>
            <w:r w:rsidRPr="00BD5456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27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Всего безвозмездных поступлений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65705400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BD5456" w:rsidRPr="00BD5456" w:rsidTr="00BD5456">
        <w:trPr>
          <w:trHeight w:val="330"/>
        </w:trPr>
        <w:tc>
          <w:tcPr>
            <w:tcW w:w="64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Всего поступлений в бюджет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74347700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D5456" w:rsidRPr="00BD5456" w:rsidRDefault="00BD5456" w:rsidP="00BD545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D545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</w:tbl>
    <w:p w:rsidR="0019533D" w:rsidRDefault="0019533D">
      <w:pPr>
        <w:rPr>
          <w:sz w:val="16"/>
          <w:szCs w:val="16"/>
        </w:rPr>
      </w:pPr>
    </w:p>
    <w:p w:rsidR="006748AF" w:rsidRPr="006748AF" w:rsidRDefault="006748AF" w:rsidP="006748AF">
      <w:pPr>
        <w:jc w:val="right"/>
        <w:rPr>
          <w:sz w:val="16"/>
          <w:szCs w:val="16"/>
        </w:rPr>
      </w:pPr>
      <w:r w:rsidRPr="006748AF">
        <w:rPr>
          <w:sz w:val="16"/>
          <w:szCs w:val="16"/>
        </w:rPr>
        <w:t xml:space="preserve">                                                                                                   Приложение №7таблица1</w:t>
      </w:r>
    </w:p>
    <w:p w:rsidR="006748AF" w:rsidRPr="006748AF" w:rsidRDefault="006748AF" w:rsidP="006748AF">
      <w:pPr>
        <w:tabs>
          <w:tab w:val="left" w:pos="5901"/>
        </w:tabs>
        <w:jc w:val="right"/>
        <w:rPr>
          <w:sz w:val="16"/>
          <w:szCs w:val="16"/>
        </w:rPr>
      </w:pPr>
      <w:r w:rsidRPr="006748AF">
        <w:rPr>
          <w:sz w:val="16"/>
          <w:szCs w:val="16"/>
        </w:rPr>
        <w:tab/>
        <w:t>к решению сессии №37 от 24.01.2013</w:t>
      </w:r>
    </w:p>
    <w:p w:rsidR="006748AF" w:rsidRPr="006748AF" w:rsidRDefault="006748AF" w:rsidP="006748AF">
      <w:pPr>
        <w:tabs>
          <w:tab w:val="left" w:pos="5901"/>
        </w:tabs>
        <w:jc w:val="right"/>
        <w:rPr>
          <w:i/>
          <w:sz w:val="16"/>
          <w:szCs w:val="16"/>
        </w:rPr>
      </w:pPr>
      <w:r w:rsidRPr="006748AF">
        <w:rPr>
          <w:sz w:val="16"/>
          <w:szCs w:val="16"/>
        </w:rPr>
        <w:t xml:space="preserve">«О внесении изменений в бюджет рабочего </w:t>
      </w:r>
    </w:p>
    <w:p w:rsidR="006748AF" w:rsidRPr="006748AF" w:rsidRDefault="006748AF" w:rsidP="006748AF">
      <w:pPr>
        <w:tabs>
          <w:tab w:val="left" w:pos="5901"/>
        </w:tabs>
        <w:ind w:right="-545"/>
        <w:rPr>
          <w:sz w:val="16"/>
          <w:szCs w:val="16"/>
        </w:rPr>
      </w:pPr>
      <w:r w:rsidRPr="006748AF">
        <w:rPr>
          <w:i/>
          <w:sz w:val="16"/>
          <w:szCs w:val="16"/>
        </w:rPr>
        <w:tab/>
        <w:t xml:space="preserve">    </w:t>
      </w:r>
      <w:r w:rsidRPr="006748AF">
        <w:rPr>
          <w:sz w:val="16"/>
          <w:szCs w:val="16"/>
        </w:rPr>
        <w:t>поселка Посевная</w:t>
      </w:r>
      <w:r w:rsidRPr="006748AF">
        <w:rPr>
          <w:i/>
          <w:sz w:val="16"/>
          <w:szCs w:val="16"/>
        </w:rPr>
        <w:t xml:space="preserve">   Че</w:t>
      </w:r>
      <w:r w:rsidRPr="006748AF">
        <w:rPr>
          <w:sz w:val="16"/>
          <w:szCs w:val="16"/>
        </w:rPr>
        <w:t xml:space="preserve">репановского района </w:t>
      </w:r>
    </w:p>
    <w:p w:rsidR="006748AF" w:rsidRPr="006748AF" w:rsidRDefault="006748AF" w:rsidP="006748AF">
      <w:pPr>
        <w:tabs>
          <w:tab w:val="left" w:pos="5901"/>
        </w:tabs>
        <w:ind w:right="463"/>
        <w:jc w:val="center"/>
        <w:rPr>
          <w:sz w:val="16"/>
          <w:szCs w:val="16"/>
        </w:rPr>
      </w:pPr>
      <w:r w:rsidRPr="006748AF">
        <w:rPr>
          <w:sz w:val="16"/>
          <w:szCs w:val="16"/>
        </w:rPr>
        <w:t xml:space="preserve">                                                                                                                          на 2013г и плановый период 2014 и 2015гг»</w:t>
      </w:r>
    </w:p>
    <w:p w:rsidR="006748AF" w:rsidRPr="006748AF" w:rsidRDefault="006748AF" w:rsidP="006748AF">
      <w:pPr>
        <w:jc w:val="right"/>
        <w:rPr>
          <w:sz w:val="16"/>
          <w:szCs w:val="16"/>
        </w:rPr>
      </w:pPr>
    </w:p>
    <w:p w:rsidR="006748AF" w:rsidRPr="006748AF" w:rsidRDefault="006748AF" w:rsidP="006748AF">
      <w:pPr>
        <w:jc w:val="right"/>
        <w:rPr>
          <w:sz w:val="16"/>
          <w:szCs w:val="16"/>
        </w:rPr>
      </w:pPr>
    </w:p>
    <w:p w:rsidR="006748AF" w:rsidRPr="006748AF" w:rsidRDefault="006748AF" w:rsidP="006748AF">
      <w:pPr>
        <w:rPr>
          <w:sz w:val="16"/>
          <w:szCs w:val="16"/>
        </w:rPr>
      </w:pPr>
    </w:p>
    <w:p w:rsidR="006748AF" w:rsidRPr="006748AF" w:rsidRDefault="006748AF" w:rsidP="006748AF">
      <w:pPr>
        <w:tabs>
          <w:tab w:val="left" w:pos="1157"/>
        </w:tabs>
        <w:rPr>
          <w:b/>
          <w:sz w:val="16"/>
          <w:szCs w:val="16"/>
        </w:rPr>
      </w:pPr>
      <w:r>
        <w:rPr>
          <w:sz w:val="16"/>
          <w:szCs w:val="16"/>
        </w:rPr>
        <w:t xml:space="preserve">                    </w:t>
      </w:r>
      <w:r w:rsidRPr="006748AF">
        <w:rPr>
          <w:sz w:val="16"/>
          <w:szCs w:val="16"/>
        </w:rPr>
        <w:t xml:space="preserve"> </w:t>
      </w:r>
      <w:r w:rsidRPr="006748AF">
        <w:rPr>
          <w:b/>
          <w:sz w:val="16"/>
          <w:szCs w:val="16"/>
        </w:rPr>
        <w:t>Источники финансирования дефицита бюджета</w:t>
      </w:r>
    </w:p>
    <w:p w:rsidR="006748AF" w:rsidRPr="006748AF" w:rsidRDefault="006748AF" w:rsidP="006748AF">
      <w:pPr>
        <w:tabs>
          <w:tab w:val="left" w:pos="1157"/>
        </w:tabs>
        <w:rPr>
          <w:b/>
          <w:sz w:val="16"/>
          <w:szCs w:val="16"/>
        </w:rPr>
      </w:pPr>
      <w:r w:rsidRPr="006748AF">
        <w:rPr>
          <w:b/>
          <w:sz w:val="16"/>
          <w:szCs w:val="16"/>
        </w:rPr>
        <w:t xml:space="preserve">рабочего поселка Посевная Черепановского района  Новосибирской области                    </w:t>
      </w:r>
    </w:p>
    <w:p w:rsidR="006748AF" w:rsidRPr="006748AF" w:rsidRDefault="006748AF" w:rsidP="006748AF">
      <w:pPr>
        <w:tabs>
          <w:tab w:val="left" w:pos="2584"/>
        </w:tabs>
        <w:rPr>
          <w:b/>
          <w:sz w:val="16"/>
          <w:szCs w:val="16"/>
        </w:rPr>
      </w:pPr>
      <w:r w:rsidRPr="006748AF">
        <w:rPr>
          <w:sz w:val="16"/>
          <w:szCs w:val="16"/>
        </w:rPr>
        <w:tab/>
        <w:t xml:space="preserve">            </w:t>
      </w:r>
      <w:r w:rsidRPr="006748AF">
        <w:rPr>
          <w:b/>
          <w:sz w:val="16"/>
          <w:szCs w:val="16"/>
        </w:rPr>
        <w:t>на 2013г</w:t>
      </w:r>
    </w:p>
    <w:tbl>
      <w:tblPr>
        <w:tblpPr w:leftFromText="180" w:rightFromText="180" w:vertAnchor="text" w:horzAnchor="margin" w:tblpY="69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276"/>
        <w:gridCol w:w="1260"/>
      </w:tblGrid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Код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2013</w:t>
            </w: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b/>
                <w:sz w:val="16"/>
                <w:szCs w:val="16"/>
              </w:rPr>
            </w:pPr>
            <w:r w:rsidRPr="006748AF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b/>
                <w:sz w:val="16"/>
                <w:szCs w:val="16"/>
              </w:rPr>
              <w:t>Дефицитов бюджета</w:t>
            </w:r>
            <w:r w:rsidRPr="006748A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00001030000000000710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00001030000000000810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Погашение бюджетных кредитов от других бюджетов бюджетной системы РФ в валюте РФ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b/>
                <w:sz w:val="16"/>
                <w:szCs w:val="16"/>
              </w:rPr>
            </w:pPr>
            <w:r w:rsidRPr="006748AF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00001050000000000500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00001050000000000510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74347700</w:t>
            </w:r>
          </w:p>
        </w:tc>
      </w:tr>
      <w:tr w:rsidR="006748AF" w:rsidRPr="006748AF" w:rsidTr="006748AF">
        <w:tc>
          <w:tcPr>
            <w:tcW w:w="2772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00001050000000000610</w:t>
            </w:r>
          </w:p>
        </w:tc>
        <w:tc>
          <w:tcPr>
            <w:tcW w:w="3276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6748AF" w:rsidRPr="006748AF" w:rsidRDefault="006748AF" w:rsidP="006748AF">
            <w:pPr>
              <w:rPr>
                <w:sz w:val="16"/>
                <w:szCs w:val="16"/>
              </w:rPr>
            </w:pPr>
            <w:r w:rsidRPr="006748AF">
              <w:rPr>
                <w:sz w:val="16"/>
                <w:szCs w:val="16"/>
              </w:rPr>
              <w:t>74347700</w:t>
            </w:r>
          </w:p>
        </w:tc>
      </w:tr>
    </w:tbl>
    <w:p w:rsidR="006748AF" w:rsidRPr="006748AF" w:rsidRDefault="006748AF" w:rsidP="006748AF">
      <w:pPr>
        <w:rPr>
          <w:sz w:val="16"/>
          <w:szCs w:val="16"/>
        </w:rPr>
      </w:pPr>
    </w:p>
    <w:p w:rsidR="006748AF" w:rsidRPr="006748AF" w:rsidRDefault="006748AF" w:rsidP="006748AF">
      <w:pPr>
        <w:rPr>
          <w:sz w:val="16"/>
          <w:szCs w:val="16"/>
        </w:rPr>
      </w:pPr>
    </w:p>
    <w:p w:rsidR="006748AF" w:rsidRPr="006748AF" w:rsidRDefault="006748AF" w:rsidP="006748AF">
      <w:pPr>
        <w:rPr>
          <w:sz w:val="16"/>
          <w:szCs w:val="16"/>
        </w:rPr>
      </w:pPr>
    </w:p>
    <w:p w:rsidR="006748AF" w:rsidRDefault="006748AF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Pr="008903B7" w:rsidRDefault="008903B7" w:rsidP="008903B7">
      <w:pPr>
        <w:jc w:val="right"/>
        <w:rPr>
          <w:sz w:val="16"/>
          <w:szCs w:val="16"/>
        </w:rPr>
      </w:pPr>
      <w:r w:rsidRPr="008903B7">
        <w:rPr>
          <w:sz w:val="16"/>
          <w:szCs w:val="16"/>
        </w:rPr>
        <w:t>Приложение №7таблица1</w:t>
      </w:r>
    </w:p>
    <w:p w:rsidR="008903B7" w:rsidRPr="008903B7" w:rsidRDefault="008903B7" w:rsidP="008903B7">
      <w:pPr>
        <w:tabs>
          <w:tab w:val="left" w:pos="5901"/>
        </w:tabs>
        <w:jc w:val="right"/>
        <w:rPr>
          <w:sz w:val="16"/>
          <w:szCs w:val="16"/>
        </w:rPr>
      </w:pPr>
      <w:r w:rsidRPr="008903B7">
        <w:rPr>
          <w:sz w:val="16"/>
          <w:szCs w:val="16"/>
        </w:rPr>
        <w:tab/>
        <w:t>к решению сессии №37 от 24.01.2013</w:t>
      </w:r>
    </w:p>
    <w:p w:rsidR="008903B7" w:rsidRPr="008903B7" w:rsidRDefault="008903B7" w:rsidP="008903B7">
      <w:pPr>
        <w:tabs>
          <w:tab w:val="left" w:pos="5901"/>
        </w:tabs>
        <w:jc w:val="right"/>
        <w:rPr>
          <w:i/>
          <w:sz w:val="16"/>
          <w:szCs w:val="16"/>
        </w:rPr>
      </w:pPr>
      <w:r w:rsidRPr="008903B7">
        <w:rPr>
          <w:sz w:val="16"/>
          <w:szCs w:val="16"/>
        </w:rPr>
        <w:lastRenderedPageBreak/>
        <w:t xml:space="preserve">«О внесении изменений в бюджет рабочего </w:t>
      </w:r>
    </w:p>
    <w:p w:rsidR="008903B7" w:rsidRPr="008903B7" w:rsidRDefault="008903B7" w:rsidP="008903B7">
      <w:pPr>
        <w:tabs>
          <w:tab w:val="left" w:pos="5901"/>
        </w:tabs>
        <w:ind w:right="-545"/>
        <w:rPr>
          <w:sz w:val="16"/>
          <w:szCs w:val="16"/>
        </w:rPr>
      </w:pPr>
      <w:r w:rsidRPr="008903B7">
        <w:rPr>
          <w:i/>
          <w:sz w:val="16"/>
          <w:szCs w:val="16"/>
        </w:rPr>
        <w:tab/>
        <w:t xml:space="preserve">    </w:t>
      </w:r>
      <w:r w:rsidRPr="008903B7">
        <w:rPr>
          <w:sz w:val="16"/>
          <w:szCs w:val="16"/>
        </w:rPr>
        <w:t>поселка Посевная</w:t>
      </w:r>
      <w:r w:rsidRPr="008903B7">
        <w:rPr>
          <w:i/>
          <w:sz w:val="16"/>
          <w:szCs w:val="16"/>
        </w:rPr>
        <w:t xml:space="preserve">   Че</w:t>
      </w:r>
      <w:r w:rsidRPr="008903B7">
        <w:rPr>
          <w:sz w:val="16"/>
          <w:szCs w:val="16"/>
        </w:rPr>
        <w:t xml:space="preserve">репановского района </w:t>
      </w:r>
    </w:p>
    <w:p w:rsidR="008903B7" w:rsidRPr="008903B7" w:rsidRDefault="008903B7" w:rsidP="008903B7">
      <w:pPr>
        <w:tabs>
          <w:tab w:val="left" w:pos="5901"/>
        </w:tabs>
        <w:ind w:right="463"/>
        <w:jc w:val="center"/>
        <w:rPr>
          <w:sz w:val="16"/>
          <w:szCs w:val="16"/>
        </w:rPr>
      </w:pPr>
      <w:r w:rsidRPr="008903B7">
        <w:rPr>
          <w:sz w:val="16"/>
          <w:szCs w:val="16"/>
        </w:rPr>
        <w:t xml:space="preserve">                                                                                                                          на 2013г и плановый период 2014 и 2015гг»</w:t>
      </w:r>
    </w:p>
    <w:p w:rsidR="008903B7" w:rsidRPr="008903B7" w:rsidRDefault="008903B7" w:rsidP="008903B7">
      <w:pPr>
        <w:rPr>
          <w:sz w:val="16"/>
          <w:szCs w:val="16"/>
        </w:rPr>
      </w:pPr>
    </w:p>
    <w:p w:rsidR="008903B7" w:rsidRPr="008903B7" w:rsidRDefault="008903B7" w:rsidP="008903B7">
      <w:pPr>
        <w:tabs>
          <w:tab w:val="left" w:pos="1157"/>
        </w:tabs>
        <w:rPr>
          <w:b/>
          <w:sz w:val="16"/>
          <w:szCs w:val="16"/>
        </w:rPr>
      </w:pPr>
      <w:r w:rsidRPr="008903B7">
        <w:rPr>
          <w:sz w:val="16"/>
          <w:szCs w:val="16"/>
        </w:rPr>
        <w:t xml:space="preserve">                           </w:t>
      </w:r>
      <w:r w:rsidRPr="008903B7">
        <w:rPr>
          <w:b/>
          <w:sz w:val="16"/>
          <w:szCs w:val="16"/>
        </w:rPr>
        <w:t>Источники финансирования дефицита бюджета</w:t>
      </w:r>
    </w:p>
    <w:p w:rsidR="008903B7" w:rsidRPr="008903B7" w:rsidRDefault="008903B7" w:rsidP="008903B7">
      <w:pPr>
        <w:tabs>
          <w:tab w:val="left" w:pos="1157"/>
        </w:tabs>
        <w:rPr>
          <w:b/>
          <w:sz w:val="16"/>
          <w:szCs w:val="16"/>
        </w:rPr>
      </w:pPr>
      <w:r w:rsidRPr="008903B7">
        <w:rPr>
          <w:b/>
          <w:sz w:val="16"/>
          <w:szCs w:val="16"/>
        </w:rPr>
        <w:t xml:space="preserve">Рабочего поселка Посевная Черепановского района  Новосибирской области                    </w:t>
      </w:r>
    </w:p>
    <w:p w:rsidR="008903B7" w:rsidRPr="008903B7" w:rsidRDefault="008903B7" w:rsidP="008903B7">
      <w:pPr>
        <w:tabs>
          <w:tab w:val="left" w:pos="2584"/>
        </w:tabs>
        <w:rPr>
          <w:b/>
          <w:sz w:val="16"/>
          <w:szCs w:val="16"/>
        </w:rPr>
      </w:pPr>
      <w:r w:rsidRPr="008903B7">
        <w:rPr>
          <w:sz w:val="16"/>
          <w:szCs w:val="16"/>
        </w:rPr>
        <w:tab/>
        <w:t xml:space="preserve">            </w:t>
      </w:r>
      <w:r w:rsidRPr="008903B7">
        <w:rPr>
          <w:b/>
          <w:sz w:val="16"/>
          <w:szCs w:val="16"/>
        </w:rPr>
        <w:t>на 2014-2015г</w:t>
      </w:r>
    </w:p>
    <w:tbl>
      <w:tblPr>
        <w:tblpPr w:leftFromText="180" w:rightFromText="180" w:vertAnchor="text" w:horzAnchor="margin" w:tblpY="60"/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2"/>
        <w:gridCol w:w="3276"/>
        <w:gridCol w:w="1396"/>
        <w:gridCol w:w="1185"/>
      </w:tblGrid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Код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Наименование кода группы, подгруппы, статьи, вида источника финансирования дефицита бюджетов, кода классификации операций сектора государственного управления, относящихся  к источникам финансирования дефицита бюджетов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2014</w:t>
            </w: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2015</w:t>
            </w: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b/>
                <w:sz w:val="16"/>
                <w:szCs w:val="16"/>
              </w:rPr>
            </w:pPr>
            <w:r w:rsidRPr="008903B7">
              <w:rPr>
                <w:b/>
                <w:sz w:val="16"/>
                <w:szCs w:val="16"/>
              </w:rPr>
              <w:t>Источники внутреннего финансирования</w:t>
            </w:r>
          </w:p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b/>
                <w:sz w:val="16"/>
                <w:szCs w:val="16"/>
              </w:rPr>
              <w:t>Дефицитов бюджета</w:t>
            </w:r>
            <w:r w:rsidRPr="008903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00001030000000000710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00001030000000000810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Погашение бюджетных кредитов от других бюджетов бюджетной системы РФ в валюте РФ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b/>
                <w:sz w:val="16"/>
                <w:szCs w:val="16"/>
              </w:rPr>
            </w:pPr>
            <w:r w:rsidRPr="008903B7">
              <w:rPr>
                <w:b/>
                <w:sz w:val="16"/>
                <w:szCs w:val="16"/>
              </w:rPr>
              <w:t>Остатки средств бюджетов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00001050000000000500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 xml:space="preserve">Изменение остатков средств на счетах по учету средств 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00001050000000000510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21581100</w:t>
            </w:r>
          </w:p>
        </w:tc>
      </w:tr>
      <w:tr w:rsidR="008903B7" w:rsidRPr="008903B7" w:rsidTr="008903B7">
        <w:tc>
          <w:tcPr>
            <w:tcW w:w="2772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00001050000000000610</w:t>
            </w:r>
          </w:p>
        </w:tc>
        <w:tc>
          <w:tcPr>
            <w:tcW w:w="327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396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21336700</w:t>
            </w:r>
          </w:p>
        </w:tc>
        <w:tc>
          <w:tcPr>
            <w:tcW w:w="1185" w:type="dxa"/>
            <w:shd w:val="clear" w:color="auto" w:fill="auto"/>
          </w:tcPr>
          <w:p w:rsidR="008903B7" w:rsidRPr="008903B7" w:rsidRDefault="008903B7" w:rsidP="008903B7">
            <w:pPr>
              <w:rPr>
                <w:sz w:val="16"/>
                <w:szCs w:val="16"/>
              </w:rPr>
            </w:pPr>
            <w:r w:rsidRPr="008903B7">
              <w:rPr>
                <w:sz w:val="16"/>
                <w:szCs w:val="16"/>
              </w:rPr>
              <w:t>21581100</w:t>
            </w:r>
          </w:p>
        </w:tc>
      </w:tr>
    </w:tbl>
    <w:p w:rsidR="008903B7" w:rsidRPr="008903B7" w:rsidRDefault="008903B7" w:rsidP="008903B7">
      <w:pPr>
        <w:rPr>
          <w:sz w:val="16"/>
          <w:szCs w:val="16"/>
        </w:rPr>
      </w:pPr>
    </w:p>
    <w:p w:rsidR="008903B7" w:rsidRPr="008903B7" w:rsidRDefault="008903B7" w:rsidP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8903B7" w:rsidRDefault="008903B7">
      <w:pPr>
        <w:rPr>
          <w:sz w:val="16"/>
          <w:szCs w:val="16"/>
        </w:rPr>
      </w:pPr>
    </w:p>
    <w:p w:rsidR="00201A45" w:rsidRPr="00201A45" w:rsidRDefault="00201A45" w:rsidP="00201A45">
      <w:pPr>
        <w:jc w:val="center"/>
        <w:rPr>
          <w:sz w:val="16"/>
          <w:szCs w:val="16"/>
        </w:rPr>
      </w:pPr>
      <w:r>
        <w:t xml:space="preserve">         </w:t>
      </w:r>
      <w:r w:rsidRPr="00201A45">
        <w:rPr>
          <w:sz w:val="16"/>
          <w:szCs w:val="16"/>
        </w:rPr>
        <w:t>№ 204</w:t>
      </w:r>
    </w:p>
    <w:p w:rsidR="00201A45" w:rsidRPr="00201A45" w:rsidRDefault="00201A45" w:rsidP="00201A45">
      <w:pPr>
        <w:jc w:val="center"/>
        <w:rPr>
          <w:sz w:val="16"/>
          <w:szCs w:val="16"/>
        </w:rPr>
      </w:pPr>
      <w:r w:rsidRPr="00201A45">
        <w:rPr>
          <w:sz w:val="16"/>
          <w:szCs w:val="16"/>
        </w:rPr>
        <w:t>Об отчете Главы администрации рабочего поселка Посевная И.В.Шпедт об итогах социально-экономического развития муниципального образования рабочего поселка Посевная Черепановского района Новосибирской области за 12 месяцев 2012года.</w:t>
      </w:r>
    </w:p>
    <w:p w:rsidR="00201A45" w:rsidRPr="00201A45" w:rsidRDefault="00201A45" w:rsidP="00201A45">
      <w:pPr>
        <w:jc w:val="center"/>
        <w:rPr>
          <w:sz w:val="16"/>
          <w:szCs w:val="16"/>
        </w:rPr>
      </w:pPr>
    </w:p>
    <w:p w:rsidR="00201A45" w:rsidRPr="00201A45" w:rsidRDefault="00201A45" w:rsidP="00201A45">
      <w:pPr>
        <w:jc w:val="both"/>
        <w:rPr>
          <w:sz w:val="16"/>
          <w:szCs w:val="16"/>
        </w:rPr>
      </w:pPr>
      <w:r w:rsidRPr="00201A45">
        <w:rPr>
          <w:sz w:val="16"/>
          <w:szCs w:val="16"/>
        </w:rPr>
        <w:t xml:space="preserve">        Совет Депутатов заслушал отчет Главы администрации рабочего поселка Посевная И.В.Шпедт об итогах социально-экономического развития муниципального образования рабочего поселка Посевная Черепановского района Новосибирской области за 12 месяцев 2011года.</w:t>
      </w:r>
    </w:p>
    <w:p w:rsidR="00201A45" w:rsidRPr="00201A45" w:rsidRDefault="00201A45" w:rsidP="00201A45">
      <w:pPr>
        <w:jc w:val="both"/>
        <w:rPr>
          <w:sz w:val="16"/>
          <w:szCs w:val="16"/>
        </w:rPr>
      </w:pPr>
      <w:r w:rsidRPr="00201A45">
        <w:rPr>
          <w:sz w:val="16"/>
          <w:szCs w:val="16"/>
        </w:rPr>
        <w:t xml:space="preserve">    На основании вышеуказанного, Совет депутатов рабочего поселка Посевная Черепановского района Новосибирской области</w:t>
      </w:r>
    </w:p>
    <w:p w:rsidR="00201A45" w:rsidRPr="00201A45" w:rsidRDefault="00201A45" w:rsidP="00201A45">
      <w:pPr>
        <w:jc w:val="both"/>
        <w:rPr>
          <w:sz w:val="16"/>
          <w:szCs w:val="16"/>
        </w:rPr>
      </w:pPr>
      <w:r w:rsidRPr="00201A45">
        <w:rPr>
          <w:sz w:val="16"/>
          <w:szCs w:val="16"/>
        </w:rPr>
        <w:t>Р Е Ш И Л:</w:t>
      </w:r>
    </w:p>
    <w:p w:rsidR="00201A45" w:rsidRPr="00201A45" w:rsidRDefault="00201A45" w:rsidP="00201A45">
      <w:pPr>
        <w:jc w:val="both"/>
        <w:rPr>
          <w:sz w:val="16"/>
          <w:szCs w:val="16"/>
        </w:rPr>
      </w:pPr>
      <w:r w:rsidRPr="00201A45">
        <w:rPr>
          <w:sz w:val="16"/>
          <w:szCs w:val="16"/>
        </w:rPr>
        <w:t xml:space="preserve"> Отчет Главы администрации рабочего поселка Посевная И.В.Шпедт об итогах социально-экономического развития муниципального образования рабочего поселка Посевная Черепановского района Новосибирской области за 12 месяцев 2012года</w:t>
      </w:r>
      <w:r>
        <w:rPr>
          <w:sz w:val="16"/>
          <w:szCs w:val="16"/>
        </w:rPr>
        <w:t xml:space="preserve"> принять.</w:t>
      </w:r>
    </w:p>
    <w:p w:rsidR="00201A45" w:rsidRPr="00201A45" w:rsidRDefault="00201A45" w:rsidP="00201A45">
      <w:pPr>
        <w:rPr>
          <w:sz w:val="16"/>
          <w:szCs w:val="16"/>
        </w:rPr>
      </w:pPr>
      <w:r w:rsidRPr="00201A45">
        <w:rPr>
          <w:sz w:val="16"/>
          <w:szCs w:val="16"/>
        </w:rPr>
        <w:t>Председатель Совета депутатов</w:t>
      </w:r>
      <w:r>
        <w:rPr>
          <w:sz w:val="16"/>
          <w:szCs w:val="16"/>
        </w:rPr>
        <w:t xml:space="preserve">              В. Н. Муранов.</w:t>
      </w:r>
    </w:p>
    <w:p w:rsidR="00A73C91" w:rsidRPr="00A73C91" w:rsidRDefault="00201A45" w:rsidP="00A73C91">
      <w:pPr>
        <w:jc w:val="right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r w:rsidR="00A73C91" w:rsidRPr="00A73C91">
        <w:rPr>
          <w:sz w:val="16"/>
          <w:szCs w:val="16"/>
        </w:rPr>
        <w:t>Приложение к решению</w:t>
      </w:r>
    </w:p>
    <w:p w:rsidR="00A73C91" w:rsidRPr="00A73C91" w:rsidRDefault="00A73C91" w:rsidP="00A73C91">
      <w:pPr>
        <w:jc w:val="right"/>
        <w:rPr>
          <w:sz w:val="16"/>
          <w:szCs w:val="16"/>
        </w:rPr>
      </w:pPr>
      <w:r w:rsidRPr="00A73C91">
        <w:rPr>
          <w:sz w:val="16"/>
          <w:szCs w:val="16"/>
        </w:rPr>
        <w:t xml:space="preserve"> 37 сессии от 24.01.2014г.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Итоги социально-экономического развития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муниципального образования  рабочего поселка Посевная Черепановского района Новосибирской области за 2012 год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Официальное наименование - «Рабочий поселок Посевная Черепановского района Новосибирской области».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Граница рабочего поселка  Посевная и статус как городского поселения установлены законом Новосибирской области от 02.06.2004г. №200-ОЗ «О статусе и границах муниципальных образований Новосибирской области». Территория муниципального образования входит в состав Черепановского муниципального района Новосибирской области.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                                 Территория  муниципального образования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Общая площадь территории  поселения- </w:t>
      </w:r>
      <w:smartTag w:uri="urn:schemas-microsoft-com:office:smarttags" w:element="metricconverter">
        <w:smartTagPr>
          <w:attr w:name="ProductID" w:val="25995 га"/>
        </w:smartTagPr>
        <w:r w:rsidRPr="00A73C91">
          <w:rPr>
            <w:sz w:val="16"/>
            <w:szCs w:val="16"/>
          </w:rPr>
          <w:t>25995 га,</w:t>
        </w:r>
      </w:smartTag>
      <w:r w:rsidRPr="00A73C91">
        <w:rPr>
          <w:sz w:val="16"/>
          <w:szCs w:val="16"/>
        </w:rPr>
        <w:t xml:space="preserve"> в том числе: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-земли населенных пунктов-930га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-земли жилой застройки     -946га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-лесной фонд                        -673га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-водный фонд                      -35га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-земли промышленной энергетики, транспорта, связи и иного назначения-55га.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На территории муниципального образования  рабочего поселка Посевная  </w:t>
      </w:r>
      <w:smartTag w:uri="urn:schemas-microsoft-com:office:smarttags" w:element="metricconverter">
        <w:smartTagPr>
          <w:attr w:name="ProductID" w:val="19953 га"/>
        </w:smartTagPr>
        <w:r w:rsidRPr="00A73C91">
          <w:rPr>
            <w:sz w:val="16"/>
            <w:szCs w:val="16"/>
          </w:rPr>
          <w:t>19953 га</w:t>
        </w:r>
      </w:smartTag>
      <w:r w:rsidRPr="00A73C91">
        <w:rPr>
          <w:sz w:val="16"/>
          <w:szCs w:val="16"/>
        </w:rPr>
        <w:t xml:space="preserve"> сельскохозяйственных угодий, 11400га с/х угодий находится в ведении ЗАО птицефабрика «Посевнинская». Занимаются землей 2  КФХ на площади </w:t>
      </w:r>
      <w:smartTag w:uri="urn:schemas-microsoft-com:office:smarttags" w:element="metricconverter">
        <w:smartTagPr>
          <w:attr w:name="ProductID" w:val="2357 га"/>
        </w:smartTagPr>
        <w:r w:rsidRPr="00A73C91">
          <w:rPr>
            <w:sz w:val="16"/>
            <w:szCs w:val="16"/>
          </w:rPr>
          <w:t>2357 га</w:t>
        </w:r>
      </w:smartTag>
      <w:r w:rsidRPr="00A73C91">
        <w:rPr>
          <w:sz w:val="16"/>
          <w:szCs w:val="16"/>
        </w:rPr>
        <w:t>, ЛПХ- 400 человек. Ведется работа по генеральному плану поселения, с указанием земель и их использования.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                             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ЖКХ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Жилищный фонд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</w:t>
      </w:r>
      <w:r w:rsidRPr="00A73C91">
        <w:rPr>
          <w:sz w:val="16"/>
          <w:szCs w:val="16"/>
        </w:rPr>
        <w:tab/>
        <w:t xml:space="preserve">  Общий размер жилого фонда составляет 94 629,9 тыс. кв. метров, в том числе по проценту износа от 30 до  70%. Отапливаемая площадь – 27,06  тыс. кв. метров.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Общая площадь муниципального жилого фонда(24 дома)-11 035,2 кв. метров. 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Протяженность водопроводной сети – </w:t>
      </w:r>
      <w:smartTag w:uri="urn:schemas-microsoft-com:office:smarttags" w:element="metricconverter">
        <w:smartTagPr>
          <w:attr w:name="ProductID" w:val="19,9 км"/>
        </w:smartTagPr>
        <w:r w:rsidRPr="00A73C91">
          <w:rPr>
            <w:sz w:val="16"/>
            <w:szCs w:val="16"/>
          </w:rPr>
          <w:t>19,9 км</w:t>
        </w:r>
      </w:smartTag>
      <w:r w:rsidRPr="00A73C91">
        <w:rPr>
          <w:sz w:val="16"/>
          <w:szCs w:val="16"/>
        </w:rPr>
        <w:t>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                           тепловой сети – 7,5 км.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Удельный вес ветхих водопроводных, канализационных, тепловых сетей составляет 95 %.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Стоимость 1 Гкал  - 43,31 руб/ кв. метр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Стоимость воды –   16,99 руб/куб. метр    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Стоимость водоотведения- 90,32 руб/куб. метр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 Тарифы на услуги ЖКХ были приняты приказами Департамента по тарифам  по Новосибирской области. Тарифы на тепло установлены приказом за №200-ТЭ от 08 ноября 2011года, тарифы на воду приказом за №232-В от 08 ноября 2011года, тарифы на </w:t>
      </w:r>
      <w:r w:rsidRPr="00A73C91">
        <w:rPr>
          <w:sz w:val="16"/>
          <w:szCs w:val="16"/>
        </w:rPr>
        <w:lastRenderedPageBreak/>
        <w:t>водоотведение приказ от 03.03.2011г №23-В.  Тарифы на 2012 год утверждены в Департаменте по тарифам НСО и размещены на его сайте.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В р.п. Посевная 36 многоквартирных  домов. Жильцы 32 домов выбрали способ управления  – управляющей организации. Жильцы 4 домов - непосредственное управление собственниками.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Дебиторская задолженность населения на  31.12.2012 года составила  </w:t>
      </w:r>
      <w:r w:rsidRPr="00A73C91">
        <w:rPr>
          <w:color w:val="FF0000"/>
          <w:sz w:val="16"/>
          <w:szCs w:val="16"/>
        </w:rPr>
        <w:t>7851529,27.</w:t>
      </w:r>
      <w:r w:rsidRPr="00A73C91">
        <w:rPr>
          <w:sz w:val="16"/>
          <w:szCs w:val="16"/>
        </w:rPr>
        <w:t xml:space="preserve"> рублей, в том числе долг МУП «Теплосети-Посевная» составляет </w:t>
      </w:r>
      <w:r w:rsidRPr="00A73C91">
        <w:rPr>
          <w:color w:val="FF0000"/>
          <w:sz w:val="16"/>
          <w:szCs w:val="16"/>
        </w:rPr>
        <w:t>3223737,10</w:t>
      </w:r>
      <w:r w:rsidRPr="00A73C91">
        <w:rPr>
          <w:sz w:val="16"/>
          <w:szCs w:val="16"/>
        </w:rPr>
        <w:t xml:space="preserve">руб., долг ООО УК «Жилфонд-Сервис» составляет </w:t>
      </w:r>
      <w:r w:rsidRPr="00A73C91">
        <w:rPr>
          <w:color w:val="FF0000"/>
          <w:sz w:val="16"/>
          <w:szCs w:val="16"/>
        </w:rPr>
        <w:t xml:space="preserve">2249289,27 </w:t>
      </w:r>
      <w:r w:rsidRPr="00A73C91">
        <w:rPr>
          <w:sz w:val="16"/>
          <w:szCs w:val="16"/>
        </w:rPr>
        <w:t>руб.</w:t>
      </w:r>
    </w:p>
    <w:p w:rsidR="00A73C91" w:rsidRPr="00A73C91" w:rsidRDefault="00A73C91" w:rsidP="00A73C91">
      <w:pPr>
        <w:jc w:val="both"/>
        <w:rPr>
          <w:color w:val="FF0000"/>
          <w:sz w:val="16"/>
          <w:szCs w:val="16"/>
        </w:rPr>
      </w:pPr>
      <w:r w:rsidRPr="00A73C91">
        <w:rPr>
          <w:color w:val="FF0000"/>
          <w:sz w:val="16"/>
          <w:szCs w:val="16"/>
        </w:rPr>
        <w:tab/>
      </w:r>
      <w:r w:rsidRPr="00A73C91">
        <w:rPr>
          <w:sz w:val="16"/>
          <w:szCs w:val="16"/>
        </w:rPr>
        <w:t xml:space="preserve">Оплачено просроченной задолженности за период с 01.01.2012г. по 30.12.2012г. </w:t>
      </w:r>
      <w:r w:rsidRPr="00A73C91">
        <w:rPr>
          <w:color w:val="FF0000"/>
          <w:sz w:val="16"/>
          <w:szCs w:val="16"/>
        </w:rPr>
        <w:t>138173,18 рублей.</w:t>
      </w:r>
    </w:p>
    <w:p w:rsidR="00A73C91" w:rsidRPr="00A73C91" w:rsidRDefault="00A73C91" w:rsidP="00A73C91">
      <w:pPr>
        <w:jc w:val="both"/>
        <w:rPr>
          <w:color w:val="FF0000"/>
          <w:sz w:val="16"/>
          <w:szCs w:val="16"/>
        </w:rPr>
      </w:pPr>
      <w:r w:rsidRPr="00A73C91">
        <w:rPr>
          <w:sz w:val="16"/>
          <w:szCs w:val="16"/>
        </w:rPr>
        <w:t>Проценты от суммы сбора составляют: январь-80%, февраль-97%, март-97%, апрель-104%, май-109%, июнь – 100,5%, июль – 99,6%, август – 98,6%, сентябрь – 71,8%,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 xml:space="preserve">октябрь -103%, ноябрь – 87,9%.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Ведется работа с неплательщиками: совершается обход должников с письменным уведомлением. Уведомлены 96 граждан (должников), из них 64 - заказным письмом,32-предупреждены лично, ежемесячно проверяются должники заключившие соглашения о погашении задолженности - обзваниваются в случае нарушения сроков оплаты. Продолжает работу комиссия, созданная в 2012 году, по работе с должниками. На 01.07.2012 года проведено 16 заседаний комиссии.  В службе судебных приставов утвержден график совместной работы на 2012год. С января 2012г. по июнь 2012г. подано 4 исковых  заявления в суды (мировой и федеральный) о взыскании долга на общую сумму 511 127,86 рублей, 1 исковое заявление в настоящее время рассматривается в федеральном суде на сумму 74 578,65рублей. Всего на исполнении в службе судебных приставов Черепановского района в пользу МУП «Теплосети-Посевная» находятся 83 исполнительных листа на общую сумму  1 522 146,86руб.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С 26-го апреля заключен договор с ООО «Новосибирскэнергосбыт» по работе с неплательщиками. С 1-го сентября эта организация приступила к исполнению этого договора. На 01.10.12г. ими собрано средств в уплату задолженности на сумму 70252,65 рублей.</w:t>
      </w:r>
    </w:p>
    <w:p w:rsidR="00A73C91" w:rsidRPr="00A73C91" w:rsidRDefault="00A73C91" w:rsidP="00A73C91">
      <w:pPr>
        <w:jc w:val="both"/>
        <w:rPr>
          <w:color w:val="FF0000"/>
          <w:sz w:val="16"/>
          <w:szCs w:val="16"/>
        </w:rPr>
      </w:pPr>
      <w:r w:rsidRPr="00A73C91">
        <w:rPr>
          <w:color w:val="FF0000"/>
          <w:sz w:val="16"/>
          <w:szCs w:val="16"/>
        </w:rPr>
        <w:tab/>
      </w:r>
      <w:r w:rsidRPr="00A73C91">
        <w:rPr>
          <w:sz w:val="16"/>
          <w:szCs w:val="16"/>
        </w:rPr>
        <w:t xml:space="preserve">ЗАО «Птицефабрика Посевнинская» ежемесячно перечисляет сумму задолженности с должников за коммунальные услуги в пользу МУП «Теплосети-Посевная», сумма перечисленных средств с января по декабрь (включительно), составляет </w:t>
      </w:r>
      <w:r w:rsidRPr="00A73C91">
        <w:rPr>
          <w:color w:val="FF0000"/>
          <w:sz w:val="16"/>
          <w:szCs w:val="16"/>
        </w:rPr>
        <w:t>344717 руб.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color w:val="FF0000"/>
          <w:sz w:val="16"/>
          <w:szCs w:val="16"/>
        </w:rPr>
        <w:tab/>
      </w:r>
      <w:r w:rsidRPr="00A73C91">
        <w:rPr>
          <w:color w:val="FF0000"/>
          <w:sz w:val="16"/>
          <w:szCs w:val="16"/>
        </w:rPr>
        <w:tab/>
      </w:r>
      <w:r w:rsidRPr="00A73C91">
        <w:rPr>
          <w:color w:val="FF0000"/>
          <w:sz w:val="16"/>
          <w:szCs w:val="16"/>
        </w:rPr>
        <w:tab/>
      </w:r>
      <w:r w:rsidRPr="00A73C91">
        <w:rPr>
          <w:color w:val="FF0000"/>
          <w:sz w:val="16"/>
          <w:szCs w:val="16"/>
        </w:rPr>
        <w:tab/>
      </w:r>
      <w:r w:rsidRPr="00A73C91">
        <w:rPr>
          <w:sz w:val="16"/>
          <w:szCs w:val="16"/>
        </w:rPr>
        <w:tab/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  <w:t>За 12 месяцев 2012года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5"/>
        <w:gridCol w:w="2416"/>
        <w:gridCol w:w="2416"/>
        <w:gridCol w:w="2416"/>
      </w:tblGrid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месяц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начислено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оплачено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задолженность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Январь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1322452,44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1064776,78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3008656,71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Февраль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1289315,85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1252263,20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3045709,36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Март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1189603,32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1159858,49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3075453,19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Апрель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1129983,86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1178637,07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3026999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Май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975524,44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1067261,41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2935262,03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Июнь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928974,42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925142,20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2939094,25</w:t>
            </w: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Июль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994397,11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 xml:space="preserve">         990777,29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2942714,07</w:t>
            </w:r>
          </w:p>
        </w:tc>
      </w:tr>
      <w:tr w:rsidR="00A73C91" w:rsidRPr="00A73C91" w:rsidTr="002943CB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Август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982731,61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971200,00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2954245,68</w:t>
            </w:r>
          </w:p>
        </w:tc>
      </w:tr>
      <w:tr w:rsidR="00A73C91" w:rsidRPr="00A73C91" w:rsidTr="002943CB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Сентябрь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1016183,16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 xml:space="preserve">729528,18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3240900,66</w:t>
            </w:r>
          </w:p>
        </w:tc>
      </w:tr>
      <w:tr w:rsidR="00A73C91" w:rsidRPr="00A73C91" w:rsidTr="002943CB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Октябрь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1171224,31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1206197,49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-34073,18</w:t>
            </w:r>
          </w:p>
        </w:tc>
      </w:tr>
      <w:tr w:rsidR="00A73C91" w:rsidRPr="00A73C91" w:rsidTr="002943CB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Ноябрь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1341800,00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1181000,00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260800,00</w:t>
            </w:r>
          </w:p>
        </w:tc>
      </w:tr>
      <w:tr w:rsidR="00A73C91" w:rsidRPr="00A73C91" w:rsidTr="002943CB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Декабрь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</w:p>
        </w:tc>
      </w:tr>
      <w:tr w:rsidR="00A73C91" w:rsidRPr="00A73C91" w:rsidTr="002943CB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итого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12342190,41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 xml:space="preserve">        10663742,11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center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4832200,00</w:t>
            </w:r>
          </w:p>
        </w:tc>
      </w:tr>
    </w:tbl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Исполнение доходной части бюджета в разрезе налогов,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дебиторско-кредиторская задолженность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2160"/>
        <w:gridCol w:w="1980"/>
      </w:tblGrid>
      <w:tr w:rsidR="00A73C91" w:rsidRPr="00A73C91" w:rsidTr="002943CB">
        <w:trPr>
          <w:trHeight w:val="555"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ind w:firstLine="252"/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План, в тыс.руб.</w:t>
            </w:r>
          </w:p>
          <w:p w:rsidR="00A73C91" w:rsidRPr="00A73C91" w:rsidRDefault="00A73C91" w:rsidP="002943CB">
            <w:pPr>
              <w:ind w:firstLine="252"/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2012год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Факт за 12 месяцев 2012г, в тыс. руб.</w:t>
            </w:r>
          </w:p>
        </w:tc>
      </w:tr>
      <w:tr w:rsidR="00A73C91" w:rsidRPr="00A73C91" w:rsidTr="002943CB">
        <w:trPr>
          <w:trHeight w:val="270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91" w:rsidRPr="00A73C91" w:rsidRDefault="00A73C91" w:rsidP="002943CB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 xml:space="preserve">Доходная часть бюджета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36775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37073,4</w:t>
            </w: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Из них собственных доходов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5099,1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5397,5</w:t>
            </w: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Дотация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8645,3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8645,3</w:t>
            </w: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Доходы от предпринимательской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586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623,9</w:t>
            </w: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Налог на доходы физических лиц: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- земельный налог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- налог на имущество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2900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748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157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3094,6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777,4</w:t>
            </w:r>
          </w:p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160,8</w:t>
            </w:r>
          </w:p>
        </w:tc>
      </w:tr>
      <w:tr w:rsidR="00A73C91" w:rsidRPr="00A73C91" w:rsidTr="002943CB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Прочие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31675,9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91" w:rsidRPr="00A73C91" w:rsidRDefault="00A73C91" w:rsidP="002943CB">
            <w:pPr>
              <w:jc w:val="both"/>
              <w:rPr>
                <w:sz w:val="16"/>
                <w:szCs w:val="16"/>
              </w:rPr>
            </w:pPr>
            <w:r w:rsidRPr="00A73C91">
              <w:rPr>
                <w:sz w:val="16"/>
                <w:szCs w:val="16"/>
              </w:rPr>
              <w:t>31675,9</w:t>
            </w:r>
          </w:p>
        </w:tc>
      </w:tr>
    </w:tbl>
    <w:p w:rsidR="00A73C91" w:rsidRPr="00A73C91" w:rsidRDefault="00A73C91" w:rsidP="00A73C91">
      <w:pPr>
        <w:jc w:val="both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             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ab/>
        <w:t xml:space="preserve"> Дебиторская задолженность на 01.01.2013г. – 34,8тыс. рублей.</w:t>
      </w:r>
    </w:p>
    <w:p w:rsidR="00A73C91" w:rsidRPr="00A73C91" w:rsidRDefault="00A73C91" w:rsidP="00A73C91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ОАО «Новосибирскэнерго» - 32,3тыс. руб.</w:t>
      </w:r>
    </w:p>
    <w:p w:rsidR="00A73C91" w:rsidRPr="00A73C91" w:rsidRDefault="00A73C91" w:rsidP="00A73C91">
      <w:pPr>
        <w:pStyle w:val="a3"/>
        <w:numPr>
          <w:ilvl w:val="0"/>
          <w:numId w:val="2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.ОГУП Техноцентр НСО-2,5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>тыс. руб.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              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ab/>
        <w:t>Кредиторская задолженность на 01.11.2013г. – 280,7тыс. руб.</w:t>
      </w:r>
    </w:p>
    <w:p w:rsidR="00A73C91" w:rsidRPr="00A73C91" w:rsidRDefault="00A73C91" w:rsidP="00A73C91">
      <w:pPr>
        <w:numPr>
          <w:ilvl w:val="0"/>
          <w:numId w:val="3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Задолженность по заработной плате         - 6,1тыс. руб.</w:t>
      </w:r>
    </w:p>
    <w:p w:rsidR="00A73C91" w:rsidRPr="00A73C91" w:rsidRDefault="00A73C91" w:rsidP="00A73C91">
      <w:pPr>
        <w:numPr>
          <w:ilvl w:val="0"/>
          <w:numId w:val="3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ЗАО птицефабрика «Посевнинская»        - 153,1 тыс. руб.</w:t>
      </w:r>
    </w:p>
    <w:p w:rsidR="00A73C91" w:rsidRPr="00A73C91" w:rsidRDefault="00A73C91" w:rsidP="00A73C91">
      <w:pPr>
        <w:pStyle w:val="a3"/>
        <w:numPr>
          <w:ilvl w:val="0"/>
          <w:numId w:val="3"/>
        </w:numPr>
        <w:rPr>
          <w:sz w:val="16"/>
          <w:szCs w:val="16"/>
        </w:rPr>
      </w:pPr>
      <w:r w:rsidRPr="00A73C91">
        <w:rPr>
          <w:sz w:val="16"/>
          <w:szCs w:val="16"/>
        </w:rPr>
        <w:t>ОАО «Ростелеком»                                      - 9,6 тыс. руб.</w:t>
      </w:r>
    </w:p>
    <w:p w:rsidR="00A73C91" w:rsidRPr="00A73C91" w:rsidRDefault="00A73C91" w:rsidP="00A73C91">
      <w:pPr>
        <w:pStyle w:val="a3"/>
        <w:numPr>
          <w:ilvl w:val="0"/>
          <w:numId w:val="3"/>
        </w:numPr>
        <w:rPr>
          <w:sz w:val="16"/>
          <w:szCs w:val="16"/>
        </w:rPr>
      </w:pPr>
      <w:r w:rsidRPr="00A73C91">
        <w:rPr>
          <w:sz w:val="16"/>
          <w:szCs w:val="16"/>
        </w:rPr>
        <w:t>ООО «Стройторг»                                        - 110 тыс. руб.</w:t>
      </w:r>
    </w:p>
    <w:p w:rsidR="00A73C91" w:rsidRPr="00A73C91" w:rsidRDefault="00A73C91" w:rsidP="00A73C91">
      <w:pPr>
        <w:pStyle w:val="a3"/>
        <w:numPr>
          <w:ilvl w:val="0"/>
          <w:numId w:val="3"/>
        </w:numPr>
        <w:rPr>
          <w:sz w:val="16"/>
          <w:szCs w:val="16"/>
        </w:rPr>
      </w:pPr>
      <w:r w:rsidRPr="00A73C91">
        <w:rPr>
          <w:sz w:val="16"/>
          <w:szCs w:val="16"/>
        </w:rPr>
        <w:t>ООО РКЦ Черепановского района             - 1,9 тыс.руб.</w:t>
      </w:r>
    </w:p>
    <w:p w:rsidR="00A73C91" w:rsidRPr="00A73C91" w:rsidRDefault="00A73C91" w:rsidP="00A73C91">
      <w:pPr>
        <w:pStyle w:val="a3"/>
        <w:numPr>
          <w:ilvl w:val="0"/>
          <w:numId w:val="3"/>
        </w:numPr>
        <w:rPr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Исполнение расходной части бюджета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План по расходам 2012г.  –  36226,8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>тыс. руб.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Факт за 12 месяцев 2012г –  30273,4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>тыс. руб.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</w:r>
      <w:r w:rsidRPr="00A73C91">
        <w:rPr>
          <w:b/>
          <w:sz w:val="16"/>
          <w:szCs w:val="16"/>
        </w:rPr>
        <w:t>В бюджет на 2012 год заложено</w:t>
      </w:r>
      <w:r w:rsidRPr="00A73C91">
        <w:rPr>
          <w:sz w:val="16"/>
          <w:szCs w:val="16"/>
        </w:rPr>
        <w:t>: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ЧС и пожарная безопасность – 1291,4 тыс. руб.(5 гидрантов, мотопомпа, наглядная агитация, пожарное депо -1200тыс. руб., сигнализация).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Благоустройство 2282 тыс. руб., в т.ч. – освещение эл/эн. – 300,7 тыс. руб.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Жилищное хозяйство 1141,6 тыс. руб. (установка приборов учета тепла - 1039,5тыс. руб.)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Коммунальное хозяйство – 18647,6 тыс. руб.: 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ремонт теплотрассы – 950тыс. руб.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гашение задолженности за ремонт котла – 1827 тыс. руб.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гашение задолженности за уголь – 6432,1 тыс. руб.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приобретение АС-машины – 1566,7тыс. руб.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ПСД на установку водонапорной башни – 300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гашение задолженности за электроэнергию (МУП «Теплосети – Посевная») – 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700 тыс. руб.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устройство водопровода – 182,1 тыс. руб.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Культура-4047,6 тыс. руб.: 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ремонт фойе–300тыс.  руб., 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ремонт спортзала – 200тыс. руб., </w:t>
      </w:r>
    </w:p>
    <w:p w:rsidR="00A73C91" w:rsidRPr="00A73C91" w:rsidRDefault="00A73C91" w:rsidP="00A73C91">
      <w:pPr>
        <w:ind w:left="54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одежда сцены – 200тыс. руб.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Пенсионное обеспечение-153 тыс. руб.</w:t>
      </w:r>
    </w:p>
    <w:p w:rsidR="00A73C91" w:rsidRPr="00A73C91" w:rsidRDefault="00A73C91" w:rsidP="00A73C91">
      <w:pPr>
        <w:numPr>
          <w:ilvl w:val="0"/>
          <w:numId w:val="4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Массовый спорт-40тыс. руб.</w:t>
      </w:r>
    </w:p>
    <w:p w:rsidR="00A73C91" w:rsidRPr="00A73C91" w:rsidRDefault="00A73C91" w:rsidP="00A73C91">
      <w:pPr>
        <w:ind w:left="180"/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ind w:left="180"/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Освоено средств:</w:t>
      </w:r>
    </w:p>
    <w:p w:rsidR="00A73C91" w:rsidRPr="00A73C91" w:rsidRDefault="00A73C91" w:rsidP="00A73C91">
      <w:pPr>
        <w:ind w:left="180"/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-По ОЗП профинансировано МУП «Теплосети-Посевная» - 12868,1тыс. руб., гашение задолженности за ремонт котла – 1827 тыс. руб., за уголь – 6432,1тыс. руб., ремонт теплотрассы – 950 тыс. руб., устройство водопровода – 182,1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-Профинансирована установка  приборов учета тепла – 1039,5тыс.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-Приобретена пожарная сигнализация (3 штуки) - 69,0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-За очистку  улиц -218,7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-Грейдирование – 188,2тыс.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-Ремонт дома по ул. Майская, 60 – 44,9тыс. руб. (районные средства)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-Приобретены 3 детские площадки – 293,1тыс.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-Приобретено  и установлено 20 фонарей – 318,6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-Уличное освещение (электроэнергия) – 300,7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-Устройство «лежачих полицейских» - 80тыс.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-Ограждение парка, монтаж – 121,6тыс.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-Освоена ДЦП «Развитие автомобильных дорог» - 2105,3тыс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-Приобретено пожарное депо – 1200тыс.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-Спилено тополей – 141,5 тыс. руб. 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-Приобретена одежда сцены – 200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-Произведен ремонт фойе ДК – 300тыс.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-Заменены окна в спортзале ДК – 200 тыс. руб.</w:t>
      </w: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Ход строительных работ и капитальный ремонт, освоение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средств  с января 2012 года по текущий период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ind w:left="18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-Произведена очистка дорог от снега внутри поселения, была проведена неделя субботников с 20 апреля,  задействовано 15 машин для вывозки мусора, вывезено  75куб. м мусора. В уборке территории рабочего поселка Посевная  было задействовано 3679 человек, очищено от мусора 651м</w:t>
      </w:r>
      <w:r w:rsidRPr="00A73C91">
        <w:rPr>
          <w:sz w:val="16"/>
          <w:szCs w:val="16"/>
          <w:vertAlign w:val="superscript"/>
        </w:rPr>
        <w:t>2</w:t>
      </w:r>
      <w:r w:rsidRPr="00A73C91">
        <w:rPr>
          <w:sz w:val="16"/>
          <w:szCs w:val="16"/>
        </w:rPr>
        <w:t>,  в 65 подъездах.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 марте проведено торжественное открытие здания по ул. Островского №47 в рамках финансирования на жилье для детей, оставшихся без попечения родителей.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Ведется работа административной комиссии с нарушителями  правил благоустройства территории муниципального образования  рабочий поселок Посевная.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Отремонтированы фойе и танцевальный класс здания ГДК.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Произведен ремонт дороги по улице переулок Рабочий, ямочный ремонт по ул. Островского.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Готовится проектно-сметная документация на строительство водопровода (4 км).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Выполнена проектно-сметная документация на строительство газопровода высокого и низкого давления по улицам Островского, Матросова, Молодежная, Майская, Восточная.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Ведутся строительные работы по открытию дополнительных групп в ДОУ «Земляничка» - на 20 мест, в ДОУ «Солнышко» - на 10 мест.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Проведен монтаж окон в Посевнинской СОШ по программе «Школьное окно».</w:t>
      </w:r>
    </w:p>
    <w:p w:rsidR="00A73C91" w:rsidRPr="00A73C91" w:rsidRDefault="00A73C91" w:rsidP="00A73C91">
      <w:pPr>
        <w:numPr>
          <w:ilvl w:val="0"/>
          <w:numId w:val="5"/>
        </w:numPr>
        <w:tabs>
          <w:tab w:val="num" w:pos="0"/>
        </w:tabs>
        <w:ind w:left="0" w:firstLine="0"/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Проведен водопровод по ул. Островского (470м), и реконструированы теплотрасса и водопровод по ул. Островского (360м).</w:t>
      </w:r>
    </w:p>
    <w:p w:rsidR="00A73C91" w:rsidRPr="00A73C91" w:rsidRDefault="00A73C91" w:rsidP="00A73C91">
      <w:pPr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 xml:space="preserve">                    </w:t>
      </w:r>
    </w:p>
    <w:p w:rsidR="00A73C91" w:rsidRPr="00A73C91" w:rsidRDefault="00A73C91" w:rsidP="00A73C91">
      <w:pPr>
        <w:jc w:val="both"/>
        <w:rPr>
          <w:b/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ab/>
      </w:r>
      <w:r w:rsidRPr="00A73C91">
        <w:rPr>
          <w:color w:val="000000"/>
          <w:sz w:val="16"/>
          <w:szCs w:val="16"/>
        </w:rPr>
        <w:tab/>
      </w:r>
      <w:r w:rsidRPr="00A73C91">
        <w:rPr>
          <w:b/>
          <w:color w:val="000000"/>
          <w:sz w:val="16"/>
          <w:szCs w:val="16"/>
        </w:rPr>
        <w:t>Использование муниципального имущества и земли</w:t>
      </w:r>
    </w:p>
    <w:p w:rsidR="00A73C91" w:rsidRPr="00A73C91" w:rsidRDefault="00A73C91" w:rsidP="00A73C91">
      <w:pPr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ab/>
        <w:t xml:space="preserve"> План по земельному налогу за 2012 год составил 748,0тыс. руб., поступило в бюджет за 12 месяцев 2012г- </w:t>
      </w:r>
      <w:r w:rsidRPr="00A73C91">
        <w:rPr>
          <w:sz w:val="16"/>
          <w:szCs w:val="16"/>
        </w:rPr>
        <w:t xml:space="preserve">777,4 тыс. </w:t>
      </w:r>
      <w:r w:rsidRPr="00A73C91">
        <w:rPr>
          <w:color w:val="000000"/>
          <w:sz w:val="16"/>
          <w:szCs w:val="16"/>
        </w:rPr>
        <w:t xml:space="preserve">руб.  План по налогу на имущество физ. лиц на 2012 год  составил  157 тыс. руб. Поступило в бюджет за  12 месяцев 2012г. – </w:t>
      </w:r>
      <w:r w:rsidRPr="00A73C91">
        <w:rPr>
          <w:sz w:val="16"/>
          <w:szCs w:val="16"/>
        </w:rPr>
        <w:t>160,8 тыс.</w:t>
      </w:r>
      <w:r w:rsidRPr="00A73C91">
        <w:rPr>
          <w:color w:val="000000"/>
          <w:sz w:val="16"/>
          <w:szCs w:val="16"/>
        </w:rPr>
        <w:t xml:space="preserve"> руб., план по аренде земли на 2012г составил 550 тыс. руб., поступило в бюджет за 12 месяцев </w:t>
      </w:r>
      <w:r w:rsidRPr="00A73C91">
        <w:rPr>
          <w:sz w:val="16"/>
          <w:szCs w:val="16"/>
        </w:rPr>
        <w:t>556 тыс</w:t>
      </w:r>
      <w:r w:rsidRPr="00A73C91">
        <w:rPr>
          <w:color w:val="000000"/>
          <w:sz w:val="16"/>
          <w:szCs w:val="16"/>
        </w:rPr>
        <w:t>. руб.. Заключены договора аренды:</w:t>
      </w:r>
    </w:p>
    <w:p w:rsidR="00A73C91" w:rsidRPr="00A73C91" w:rsidRDefault="00A73C91" w:rsidP="00A73C91">
      <w:pPr>
        <w:jc w:val="both"/>
        <w:rPr>
          <w:color w:val="000000"/>
          <w:sz w:val="16"/>
          <w:szCs w:val="16"/>
        </w:rPr>
      </w:pPr>
      <w:r w:rsidRPr="00A73C91">
        <w:rPr>
          <w:color w:val="000000"/>
          <w:sz w:val="16"/>
          <w:szCs w:val="16"/>
        </w:rPr>
        <w:t>на земли поселений -16, общей площадью  8 938 кв.м.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 xml:space="preserve">ВЫПОЛНЕНИЕ ПОСТАНОВЛЕНИЙ, РАСПОРЯЖЕНИЙ И ПОРУЧЕНИЙ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Губернатора,  главы района и его замов</w:t>
      </w:r>
    </w:p>
    <w:p w:rsidR="00A73C91" w:rsidRPr="00A73C91" w:rsidRDefault="00A73C91" w:rsidP="00A73C91">
      <w:pPr>
        <w:rPr>
          <w:sz w:val="16"/>
          <w:szCs w:val="16"/>
        </w:rPr>
      </w:pPr>
      <w:r w:rsidRPr="00A73C91">
        <w:rPr>
          <w:sz w:val="16"/>
          <w:szCs w:val="16"/>
        </w:rPr>
        <w:t>Областных - 5, в том числе выполнено - 5.</w:t>
      </w:r>
    </w:p>
    <w:p w:rsidR="00A73C91" w:rsidRPr="00A73C91" w:rsidRDefault="00A73C91" w:rsidP="00A73C91">
      <w:pPr>
        <w:rPr>
          <w:sz w:val="16"/>
          <w:szCs w:val="16"/>
        </w:rPr>
      </w:pPr>
      <w:r w:rsidRPr="00A73C91">
        <w:rPr>
          <w:sz w:val="16"/>
          <w:szCs w:val="16"/>
        </w:rPr>
        <w:lastRenderedPageBreak/>
        <w:t>Районных - 77, в том числе выполнено - 77.</w:t>
      </w:r>
    </w:p>
    <w:p w:rsidR="00A73C91" w:rsidRPr="00A73C91" w:rsidRDefault="00A73C91" w:rsidP="00A73C91">
      <w:pPr>
        <w:rPr>
          <w:sz w:val="16"/>
          <w:szCs w:val="16"/>
        </w:rPr>
      </w:pPr>
    </w:p>
    <w:p w:rsidR="00A73C91" w:rsidRPr="00A73C91" w:rsidRDefault="00A73C91" w:rsidP="00A73C91">
      <w:pPr>
        <w:ind w:firstLine="708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Ведется работа административной комиссии, с начала 2012г. проведено 8 заседаний, составлено 24 протокола, вынесено 18 предупреждений, выписано 3 штрафа по1000 руб. по ст.8.2.2 (нарушение в области благоустройства),  2 штрафа в размере 300 руб. по ст.9.1(нарушение правил торговли), 1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 xml:space="preserve">штраф в размере 300 руб. по ст.4.5 п.4 (содержание животных).   </w:t>
      </w:r>
    </w:p>
    <w:p w:rsidR="00A73C91" w:rsidRPr="00A73C91" w:rsidRDefault="00A73C91" w:rsidP="00A73C91">
      <w:pPr>
        <w:ind w:firstLine="708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 период с января  2012г. по 30.12.2012года на территории муниципального образования рабочего поселка Посевная проведено 15 сходов и 5 коллегий с руководителями предприятий и организаций. Соблюдается   график посещений  и проведения сходов граждан в р.п. Посевная, с. Дорогина Заимка, п. Запрудный. Главой рабочего поселка Посевная производится прием граждан, еженедельно, в среду, с 9-00 до 12-00 часов. Проведено 12 сессий  Совета депутатов.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На территории муниципального образования действуют общественные организации. За отчетный период поведено заседаний: Совета молодежи – 9, Совета ветеранов – 7, женсовета – 10.</w:t>
      </w:r>
      <w:r w:rsidRPr="00A73C91">
        <w:rPr>
          <w:sz w:val="16"/>
          <w:szCs w:val="16"/>
        </w:rPr>
        <w:tab/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Вопросы социальной защиты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          На учете по соц. защите состоит на 31.12.2012 г.:    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Инвалиды. – 381чел.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Семьи с детьми-инвалидами – 22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Участники ВОВ – 22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Вдовы умерших участников ВОВ –21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Члены семей воинов, погибших в Афганистане – 0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Реабилитированных – 67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Многодетных семей – 73 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Ветеранов РФ -244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Ветеранов НСО – 206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Приемная семья – 1 семья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Малообеспеченных семей: </w:t>
      </w:r>
    </w:p>
    <w:p w:rsidR="00A73C91" w:rsidRPr="00A73C91" w:rsidRDefault="00A73C91" w:rsidP="00A73C91">
      <w:pPr>
        <w:ind w:left="36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 полные:  126 семьи – 310 детей</w:t>
      </w:r>
    </w:p>
    <w:p w:rsidR="00A73C91" w:rsidRPr="00A73C91" w:rsidRDefault="00A73C91" w:rsidP="00A73C91">
      <w:pPr>
        <w:ind w:left="36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- неполные: 169 семей – 237 детей</w:t>
      </w:r>
      <w:r w:rsidRPr="00A73C91">
        <w:rPr>
          <w:sz w:val="16"/>
          <w:szCs w:val="16"/>
        </w:rPr>
        <w:tab/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Надомное обслуживание пенсионеров и инвалидов – 25 чел.</w:t>
      </w:r>
    </w:p>
    <w:p w:rsidR="00A73C91" w:rsidRPr="00A73C91" w:rsidRDefault="00A73C91" w:rsidP="00A73C91">
      <w:pPr>
        <w:numPr>
          <w:ilvl w:val="0"/>
          <w:numId w:val="6"/>
        </w:num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4 соц. работника работают по уходу пенсионеров и инвалидов на надомном обслуживании </w:t>
      </w:r>
    </w:p>
    <w:p w:rsidR="00A73C91" w:rsidRPr="00A73C91" w:rsidRDefault="00A73C91" w:rsidP="00A73C91">
      <w:pPr>
        <w:ind w:left="360"/>
        <w:jc w:val="both"/>
        <w:rPr>
          <w:sz w:val="16"/>
          <w:szCs w:val="16"/>
        </w:rPr>
      </w:pPr>
      <w:r w:rsidRPr="00A73C91">
        <w:rPr>
          <w:sz w:val="16"/>
          <w:szCs w:val="16"/>
        </w:rPr>
        <w:t>Сбоев по обеспечению  льготами нет.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Социально-неблагополучные семьи – 15 семей.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В этих  семьях 1 раз в месяц проводятся социальные патронажи, оказывается консультативная помощь (при возможности и материальная).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>.</w:t>
      </w:r>
    </w:p>
    <w:p w:rsidR="00A73C91" w:rsidRPr="00A73C91" w:rsidRDefault="00A73C91" w:rsidP="00A73C91">
      <w:pPr>
        <w:ind w:left="360"/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Развитие малого предпринимательства</w:t>
      </w:r>
    </w:p>
    <w:p w:rsidR="00A73C91" w:rsidRPr="00A73C91" w:rsidRDefault="00A73C91" w:rsidP="00A73C91">
      <w:pPr>
        <w:ind w:left="360"/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ind w:firstLine="348"/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На территории муниципального образования работают 38 индивидуальных предпринимателей, 2 занимаются ведением КФХ.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Развитие системы образования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b/>
          <w:sz w:val="16"/>
          <w:szCs w:val="16"/>
        </w:rPr>
        <w:tab/>
      </w:r>
      <w:r w:rsidRPr="00A73C91">
        <w:rPr>
          <w:sz w:val="16"/>
          <w:szCs w:val="16"/>
        </w:rPr>
        <w:t xml:space="preserve">На территории муниципального образования  работают 2 учреждения образования: МОУ Посевнинская СОШ – 458 учащихся, МОУ Дорогино-Заимковская СОШ – 39 учащихся. При администрации работает общественная комиссия по делам несовершеннолетних (ОКДН), по содействию семье и школе, которая  осуществляет профилактику безнадзорности, подростковой преступности, наркомании, вовлекают школьников в спортивно-массовую и физкультурно-оздоровительную работу. В период с января 2012 года по текущий период проведено 6 заседаний комиссии. В июне при МОУ Посевнинская СОШ работал детский лагерь дневного пребывания, в котором отдыхало 138 детей. В течение лета на благоустройстве  территории МО рабочего поселка Посевная  были заняты 2 ученические бригады общей численностью 16 человек.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2  детских сада «Земляничка» (141 ч.) и «Солнышко» (80 ч.) посещают 221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sz w:val="16"/>
          <w:szCs w:val="16"/>
        </w:rPr>
        <w:t xml:space="preserve">детей. 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Развитие культуры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 xml:space="preserve">На территории муниципального образования работает 2 учреждение культуры –  МУ Посевнинский ГДК и  МУ Дорогино-Заимковский СК, 1 библиотека.  МБОУ ДОТ Посевнинскую детскую школу искусств - посещают 135чел. В клубных учреждениях -  16 работников.  Работают кружки,  в которых занимаются 389 человек.            На территории р.п. Посевная активно действуют 4 общественных организации: «Совет Ветеранов», «Женский Совет», «Совет Молодежи», «Спортивный Комитет». Работают: клуб «Ветеран», клуб молодой семьи.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</w:r>
      <w:r w:rsidRPr="00A73C91">
        <w:rPr>
          <w:color w:val="000000"/>
          <w:sz w:val="16"/>
          <w:szCs w:val="16"/>
        </w:rPr>
        <w:t>Жители поселка</w:t>
      </w:r>
      <w:r w:rsidRPr="00A73C91">
        <w:rPr>
          <w:color w:val="FF0000"/>
          <w:sz w:val="16"/>
          <w:szCs w:val="16"/>
        </w:rPr>
        <w:t xml:space="preserve"> </w:t>
      </w:r>
      <w:r w:rsidRPr="00A73C91">
        <w:rPr>
          <w:color w:val="000000"/>
          <w:sz w:val="16"/>
          <w:szCs w:val="16"/>
        </w:rPr>
        <w:t>приняли участие в</w:t>
      </w:r>
      <w:r w:rsidRPr="00A73C91">
        <w:rPr>
          <w:sz w:val="16"/>
          <w:szCs w:val="16"/>
        </w:rPr>
        <w:t xml:space="preserve"> конкурсе  «Таланты народные», который состоялся 1 апреля 2012 года, 06.01.2011года на площади перед Посевнинской СОШ состоялся праздник «Каляда», 26.02.2012 состоялись народные гуляния «Ты прощай, прощай, наша Масленница». Работники МКУ Посевнинского ГДК 12 и 14 апреля проводили мероприятия ко дню Космонавтики. 17 апреля для жителей рабочего поселка состоялся концерт хора «Русской песни». 29 апреля отмечался международный день танца, проводились концертные мероприятия. 9 мая проведен митинг ко дню Победы, чествование ветеранов.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1 июня в День защиты детей прошел праздник, подготовленный и проведенный совместными усилиями Совета молодежи, женсовета и работников клуба. 2 июня состоялся отчетный концерт школы искусств. Участники художественной самодеятельности нашего поселка приняли участие в областном фестивале «Сибирский Сабантуй» и международном фестивале национальных культур.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6 июня советом молодежи и женсоветом была организована и проведена акция по озеленению поселка.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22июня, в День памяти и скорби, прошло мероприятие, посвященное началу Великой Отечественной войны.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рамках подготовки к празднованию Дня поселка был проведен конкурс «Люблю тебя, мой край родной!» на лучшее оформление дворов и усадеб; итоги были подведены на празднике.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21 июля прошел День поселка, на котором была представлена большая культурно-массовая программа.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4-го августа в п. Запрудный был проведен День поселка с участием работников клуба.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 сентябре работниками Дома культуры были подготовлены и проведены игровая программа и литературная викторина для школьников. Хор «Рябинушка» принял участие в праздновании Дня города в Бердске и 75-летия Новосибирской области в г.Новосибирске.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lastRenderedPageBreak/>
        <w:tab/>
        <w:t>В октябре прошли праздничные мероприятия в рамках декады пожилых людей; работники ГДК приняли участие в районном фестивале «Таланты зрелого возраста».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ноябре работники культуры приняли участие в торжественных мероприятиях, посвященных Дню народного единства и Дню матери, а также в открытии пожарного депо.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  <w:r w:rsidRPr="00A73C91">
        <w:rPr>
          <w:b/>
          <w:sz w:val="16"/>
          <w:szCs w:val="16"/>
        </w:rPr>
        <w:t>Развитие физической культуры и спорта</w:t>
      </w:r>
    </w:p>
    <w:p w:rsidR="00A73C91" w:rsidRPr="00A73C91" w:rsidRDefault="00A73C91" w:rsidP="00A73C91">
      <w:pPr>
        <w:jc w:val="center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На территории действуют 3 спортивных зала, в школе тренажерный зал, в них работают секции по  греко-римской борьбе, дзюдо,футболу, легко-атлетическая секция.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 xml:space="preserve">Жители поселка принимают участие в районных и областных соревнованиях, где занимают призовые места. </w:t>
      </w:r>
      <w:r w:rsidRPr="00A73C91">
        <w:rPr>
          <w:color w:val="000000"/>
          <w:spacing w:val="-8"/>
          <w:sz w:val="16"/>
          <w:szCs w:val="16"/>
        </w:rPr>
        <w:t xml:space="preserve">Регулярно  проводятся  товарищеские встречи между  учащимися и  молодежью поселка. </w:t>
      </w:r>
      <w:r w:rsidRPr="00A73C91">
        <w:rPr>
          <w:sz w:val="16"/>
          <w:szCs w:val="16"/>
        </w:rPr>
        <w:t xml:space="preserve">21 апреля молодежь приняла участие в  спортивных соревнования, посвященных памяти В.В.Шпедт в г.Черепаново. Спортсмены поселка  заняли 1 место в Спартакиаде молодежных организаций, 1 место в 4-ой Зимней Спартакиаде МО.  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июле прошли следующие спортивные мероприятия:  соревнования, посвященные памяти В. В. Шпедта; летняя районная Спартакиада молодежи.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</w:t>
      </w:r>
      <w:r w:rsidRPr="00A73C91">
        <w:rPr>
          <w:sz w:val="16"/>
          <w:szCs w:val="16"/>
        </w:rPr>
        <w:tab/>
        <w:t>11 августа спортивная команда нашего поселка приняла участие в районном празднике в честь Дня физкультурника; 12 августа – в спортивных мероприятиях в р.п. Дорогино на Дне поселка.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сентябре наши спортсмены приняли участие в следующих районных и областных соревнованиях: «Кросс наций – 2012» и легкоатлетической эстафете им. Голубченко.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 октябре в честь Дня учителя прошли поселковые соревнования по волейболу, в которых приняли участие наряду с нашими командами спортсмены из других муниципальных образований.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b/>
          <w:sz w:val="16"/>
          <w:szCs w:val="16"/>
        </w:rPr>
        <w:t>Выполнение наказов избирателей депутатами.</w:t>
      </w:r>
    </w:p>
    <w:p w:rsidR="00A73C91" w:rsidRPr="00A73C91" w:rsidRDefault="00A73C91" w:rsidP="00A73C91">
      <w:pPr>
        <w:jc w:val="both"/>
        <w:rPr>
          <w:b/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ab/>
        <w:t>Во исполнение наказов, данных депутатам Законодательного Собрания, ведется работа по вопросам газификации поселка,  продвижение проекта по строительству коллектора; профинансирован ремонт спортзала ГДК.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         Подводя итоги выполнения плана социально-экономического развития муниципального образования рабочего поселка Посевная за  2012 год,  следует отметить, что работа  администрации рабочего поселка Посевная  направлена на повышение культурного развития населения, улучшения  качества жизни.</w:t>
      </w:r>
    </w:p>
    <w:p w:rsidR="00A73C91" w:rsidRPr="00A73C91" w:rsidRDefault="00A73C91" w:rsidP="00A73C91">
      <w:pPr>
        <w:jc w:val="both"/>
        <w:rPr>
          <w:sz w:val="16"/>
          <w:szCs w:val="16"/>
        </w:rPr>
      </w:pPr>
    </w:p>
    <w:p w:rsidR="00A73C91" w:rsidRPr="00A73C91" w:rsidRDefault="00A73C91" w:rsidP="00A73C91">
      <w:pPr>
        <w:jc w:val="both"/>
        <w:rPr>
          <w:sz w:val="16"/>
          <w:szCs w:val="16"/>
        </w:rPr>
      </w:pPr>
      <w:r w:rsidRPr="00A73C91">
        <w:rPr>
          <w:sz w:val="16"/>
          <w:szCs w:val="16"/>
        </w:rPr>
        <w:t xml:space="preserve"> Глава  муниципального образования                </w:t>
      </w:r>
      <w:r w:rsidRPr="00A73C91">
        <w:rPr>
          <w:sz w:val="16"/>
          <w:szCs w:val="16"/>
        </w:rPr>
        <w:tab/>
        <w:t xml:space="preserve">          </w:t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</w:r>
      <w:r w:rsidRPr="00A73C91">
        <w:rPr>
          <w:sz w:val="16"/>
          <w:szCs w:val="16"/>
        </w:rPr>
        <w:tab/>
        <w:t>И. В. Шпедт</w:t>
      </w:r>
    </w:p>
    <w:p w:rsidR="00A73C91" w:rsidRPr="00A73C91" w:rsidRDefault="00A73C91" w:rsidP="00A73C91">
      <w:pPr>
        <w:rPr>
          <w:sz w:val="16"/>
          <w:szCs w:val="16"/>
        </w:rPr>
      </w:pPr>
    </w:p>
    <w:p w:rsidR="00550E9E" w:rsidRPr="00550E9E" w:rsidRDefault="00550E9E" w:rsidP="00550E9E">
      <w:pPr>
        <w:rPr>
          <w:sz w:val="16"/>
          <w:szCs w:val="1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50E9E">
        <w:rPr>
          <w:sz w:val="16"/>
          <w:szCs w:val="16"/>
        </w:rPr>
        <w:t>№205</w:t>
      </w:r>
    </w:p>
    <w:p w:rsidR="00550E9E" w:rsidRPr="00550E9E" w:rsidRDefault="00550E9E" w:rsidP="00550E9E">
      <w:pPr>
        <w:jc w:val="center"/>
        <w:rPr>
          <w:sz w:val="16"/>
          <w:szCs w:val="16"/>
        </w:rPr>
      </w:pPr>
    </w:p>
    <w:p w:rsidR="00550E9E" w:rsidRPr="00550E9E" w:rsidRDefault="00550E9E" w:rsidP="00550E9E">
      <w:pPr>
        <w:jc w:val="center"/>
        <w:rPr>
          <w:sz w:val="16"/>
          <w:szCs w:val="16"/>
        </w:rPr>
      </w:pPr>
      <w:r w:rsidRPr="00550E9E">
        <w:rPr>
          <w:sz w:val="16"/>
          <w:szCs w:val="16"/>
        </w:rPr>
        <w:t xml:space="preserve">О Генеральном плане рабочего поселка Посевная </w:t>
      </w:r>
    </w:p>
    <w:p w:rsidR="00550E9E" w:rsidRPr="00550E9E" w:rsidRDefault="00550E9E" w:rsidP="00550E9E">
      <w:pPr>
        <w:jc w:val="center"/>
        <w:rPr>
          <w:sz w:val="16"/>
          <w:szCs w:val="16"/>
        </w:rPr>
      </w:pPr>
      <w:r w:rsidRPr="00550E9E">
        <w:rPr>
          <w:sz w:val="16"/>
          <w:szCs w:val="16"/>
        </w:rPr>
        <w:t>Черепановского района Новосибирской области.</w:t>
      </w:r>
    </w:p>
    <w:p w:rsidR="00550E9E" w:rsidRPr="00550E9E" w:rsidRDefault="00550E9E" w:rsidP="00550E9E">
      <w:pPr>
        <w:jc w:val="center"/>
        <w:rPr>
          <w:sz w:val="16"/>
          <w:szCs w:val="16"/>
        </w:rPr>
      </w:pPr>
    </w:p>
    <w:p w:rsidR="00550E9E" w:rsidRPr="00550E9E" w:rsidRDefault="00550E9E" w:rsidP="00550E9E">
      <w:pPr>
        <w:jc w:val="both"/>
        <w:rPr>
          <w:sz w:val="16"/>
          <w:szCs w:val="16"/>
        </w:rPr>
      </w:pPr>
      <w:r w:rsidRPr="00550E9E">
        <w:rPr>
          <w:sz w:val="16"/>
          <w:szCs w:val="16"/>
        </w:rPr>
        <w:t xml:space="preserve">        В соответствии с Градостроительным кодексом Российской Федерации, СНиП 2.07.01-89* «Градостроительство. Планировка и застройка городских и сельских поселений», с целями и задачами развития Новосибирской области,  пунктом 20 статьи 5 Устава муниципального образования рабочий поселок Посевная и в целях создания предпосылок для динамичного наращивания инвестиционно-финансового потенциала муниципального образования  </w:t>
      </w:r>
    </w:p>
    <w:p w:rsidR="00550E9E" w:rsidRPr="00550E9E" w:rsidRDefault="00550E9E" w:rsidP="00550E9E">
      <w:pPr>
        <w:jc w:val="both"/>
        <w:rPr>
          <w:sz w:val="16"/>
          <w:szCs w:val="16"/>
        </w:rPr>
      </w:pPr>
    </w:p>
    <w:p w:rsidR="00550E9E" w:rsidRDefault="00550E9E" w:rsidP="00550E9E">
      <w:pPr>
        <w:jc w:val="both"/>
        <w:rPr>
          <w:sz w:val="16"/>
          <w:szCs w:val="16"/>
        </w:rPr>
      </w:pPr>
      <w:r w:rsidRPr="00550E9E">
        <w:rPr>
          <w:sz w:val="16"/>
          <w:szCs w:val="16"/>
        </w:rPr>
        <w:t>РЕШИЛ:</w:t>
      </w:r>
    </w:p>
    <w:p w:rsidR="00550E9E" w:rsidRDefault="00550E9E" w:rsidP="00550E9E">
      <w:pPr>
        <w:jc w:val="both"/>
        <w:rPr>
          <w:sz w:val="16"/>
          <w:szCs w:val="16"/>
        </w:rPr>
      </w:pPr>
      <w:r>
        <w:rPr>
          <w:sz w:val="16"/>
          <w:szCs w:val="16"/>
        </w:rPr>
        <w:t>1.</w:t>
      </w:r>
      <w:r w:rsidRPr="00550E9E">
        <w:rPr>
          <w:sz w:val="16"/>
          <w:szCs w:val="16"/>
        </w:rPr>
        <w:t>Утвердить Генеральный план развития рабочего поселка Посевная.</w:t>
      </w:r>
    </w:p>
    <w:p w:rsidR="00550E9E" w:rsidRPr="00550E9E" w:rsidRDefault="00550E9E" w:rsidP="00550E9E">
      <w:pPr>
        <w:jc w:val="both"/>
        <w:rPr>
          <w:sz w:val="16"/>
          <w:szCs w:val="16"/>
        </w:rPr>
      </w:pPr>
      <w:r>
        <w:rPr>
          <w:sz w:val="16"/>
          <w:szCs w:val="16"/>
        </w:rPr>
        <w:t>2.</w:t>
      </w:r>
      <w:r w:rsidRPr="00550E9E">
        <w:rPr>
          <w:sz w:val="16"/>
          <w:szCs w:val="16"/>
        </w:rPr>
        <w:t>Настоящее решение вступает в силу после его официального опубликования  в газете «Посевнинский вестник».</w:t>
      </w:r>
    </w:p>
    <w:p w:rsidR="00550E9E" w:rsidRPr="00550E9E" w:rsidRDefault="00550E9E" w:rsidP="00550E9E">
      <w:pPr>
        <w:pStyle w:val="a3"/>
        <w:jc w:val="both"/>
        <w:rPr>
          <w:sz w:val="16"/>
          <w:szCs w:val="16"/>
        </w:rPr>
      </w:pPr>
    </w:p>
    <w:p w:rsidR="00550E9E" w:rsidRPr="00550E9E" w:rsidRDefault="00550E9E" w:rsidP="00550E9E">
      <w:pPr>
        <w:pStyle w:val="a3"/>
        <w:ind w:hanging="720"/>
        <w:jc w:val="both"/>
        <w:rPr>
          <w:sz w:val="16"/>
          <w:szCs w:val="16"/>
        </w:rPr>
      </w:pPr>
      <w:r w:rsidRPr="00550E9E">
        <w:rPr>
          <w:sz w:val="16"/>
          <w:szCs w:val="16"/>
        </w:rPr>
        <w:t>Глава</w:t>
      </w:r>
      <w:r>
        <w:rPr>
          <w:sz w:val="16"/>
          <w:szCs w:val="16"/>
        </w:rPr>
        <w:t xml:space="preserve"> муниципального образования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0E9E">
        <w:rPr>
          <w:sz w:val="16"/>
          <w:szCs w:val="16"/>
        </w:rPr>
        <w:t>И. В. Шпедт</w:t>
      </w:r>
    </w:p>
    <w:p w:rsidR="00550E9E" w:rsidRDefault="00550E9E" w:rsidP="00550E9E">
      <w:pPr>
        <w:pStyle w:val="a3"/>
        <w:ind w:hanging="720"/>
        <w:jc w:val="both"/>
        <w:rPr>
          <w:sz w:val="16"/>
          <w:szCs w:val="16"/>
        </w:rPr>
      </w:pPr>
      <w:r w:rsidRPr="00550E9E">
        <w:rPr>
          <w:sz w:val="16"/>
          <w:szCs w:val="16"/>
        </w:rPr>
        <w:t>Председатель Совета депутатов</w:t>
      </w:r>
      <w:r>
        <w:rPr>
          <w:sz w:val="16"/>
          <w:szCs w:val="16"/>
        </w:rPr>
        <w:t xml:space="preserve"> р.п. Посевная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В. Н. Муранов</w:t>
      </w:r>
    </w:p>
    <w:p w:rsidR="00452F94" w:rsidRDefault="00452F94" w:rsidP="00452F94">
      <w:pPr>
        <w:pStyle w:val="3"/>
        <w:spacing w:before="0" w:after="0" w:line="360" w:lineRule="auto"/>
        <w:jc w:val="center"/>
        <w:rPr>
          <w:sz w:val="28"/>
          <w:szCs w:val="28"/>
        </w:rPr>
      </w:pPr>
      <w:bookmarkStart w:id="0" w:name="_Toc256375558"/>
      <w:bookmarkStart w:id="1" w:name="_Toc256429383"/>
      <w:bookmarkStart w:id="2" w:name="_Toc263243227"/>
    </w:p>
    <w:p w:rsidR="00452F94" w:rsidRDefault="00452F94" w:rsidP="00452F94">
      <w:pPr>
        <w:pStyle w:val="3"/>
        <w:spacing w:before="0" w:after="0" w:line="360" w:lineRule="auto"/>
        <w:jc w:val="right"/>
        <w:rPr>
          <w:b w:val="0"/>
          <w:sz w:val="16"/>
          <w:szCs w:val="16"/>
        </w:rPr>
      </w:pPr>
      <w:r w:rsidRPr="00452F94">
        <w:rPr>
          <w:b w:val="0"/>
          <w:sz w:val="16"/>
          <w:szCs w:val="16"/>
        </w:rPr>
        <w:t>Приложение к решению</w:t>
      </w:r>
    </w:p>
    <w:p w:rsidR="00452F94" w:rsidRPr="00452F94" w:rsidRDefault="00452F94" w:rsidP="00452F94">
      <w:pPr>
        <w:pStyle w:val="3"/>
        <w:spacing w:before="0" w:after="0" w:line="360" w:lineRule="auto"/>
        <w:jc w:val="right"/>
        <w:rPr>
          <w:b w:val="0"/>
          <w:sz w:val="16"/>
          <w:szCs w:val="16"/>
        </w:rPr>
      </w:pPr>
      <w:r w:rsidRPr="00452F94">
        <w:rPr>
          <w:b w:val="0"/>
          <w:sz w:val="16"/>
          <w:szCs w:val="16"/>
        </w:rPr>
        <w:t>37 сессии Совета депутатов р.п. Посевная</w:t>
      </w:r>
    </w:p>
    <w:p w:rsidR="00452F94" w:rsidRPr="00452F94" w:rsidRDefault="00452F94" w:rsidP="00452F94">
      <w:pPr>
        <w:jc w:val="right"/>
        <w:rPr>
          <w:sz w:val="16"/>
          <w:szCs w:val="16"/>
        </w:rPr>
      </w:pPr>
      <w:r w:rsidRPr="00452F94">
        <w:rPr>
          <w:sz w:val="16"/>
          <w:szCs w:val="16"/>
        </w:rPr>
        <w:t>от 24.01.2013г.</w:t>
      </w:r>
    </w:p>
    <w:p w:rsidR="00452F94" w:rsidRPr="00452F94" w:rsidRDefault="00452F94" w:rsidP="00452F94">
      <w:pPr>
        <w:rPr>
          <w:sz w:val="16"/>
          <w:szCs w:val="16"/>
        </w:rPr>
      </w:pPr>
    </w:p>
    <w:p w:rsidR="00452F94" w:rsidRPr="00452F94" w:rsidRDefault="00452F94" w:rsidP="00452F94">
      <w:pPr>
        <w:pStyle w:val="3"/>
        <w:spacing w:before="0" w:after="0" w:line="360" w:lineRule="auto"/>
        <w:jc w:val="center"/>
        <w:rPr>
          <w:sz w:val="16"/>
          <w:szCs w:val="16"/>
        </w:rPr>
      </w:pPr>
      <w:r w:rsidRPr="00452F94">
        <w:rPr>
          <w:sz w:val="16"/>
          <w:szCs w:val="16"/>
        </w:rPr>
        <w:t>1.2.2 Варианты планируемого развития территории муниципального образования</w:t>
      </w:r>
      <w:bookmarkEnd w:id="0"/>
      <w:bookmarkEnd w:id="1"/>
      <w:bookmarkEnd w:id="2"/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Генеральным планом муниципального образования определены 2 сценария социально-экономического развития: инерционный и инновационный.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Инерционный (сдержанный) сценарий подразумевает развитие муниципального образования по достигнутому уровню производственной базы, использованию ресурсного потенциала в соответствии со сложившимися социальными условиями и динамикой убыли населения, численность которого к 2029 году должна будет составить 3648 человек.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i/>
          <w:sz w:val="16"/>
          <w:szCs w:val="16"/>
        </w:rPr>
      </w:pPr>
      <w:r w:rsidRPr="00452F94">
        <w:rPr>
          <w:sz w:val="16"/>
          <w:szCs w:val="16"/>
        </w:rPr>
        <w:t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муниципального образования (к 2029 г. число жителей муниципального образования составит 4789 человек).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муниципального образования.</w:t>
      </w:r>
      <w:r w:rsidRPr="00452F94">
        <w:rPr>
          <w:i/>
          <w:sz w:val="16"/>
          <w:szCs w:val="16"/>
        </w:rPr>
        <w:t xml:space="preserve"> </w:t>
      </w:r>
    </w:p>
    <w:p w:rsid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Главным условием реализации инновационного варианта развития является привлечение в экономику, инфраструктуру и социальную сферу муниципального образования достаточных финансовых ресурсов. Инновационный сценарий развития предполагает </w:t>
      </w:r>
      <w:r w:rsidRPr="00452F94">
        <w:rPr>
          <w:sz w:val="16"/>
          <w:szCs w:val="16"/>
        </w:rPr>
        <w:lastRenderedPageBreak/>
        <w:t xml:space="preserve">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Необходимо постоянно осуществлять разработку инвестиционных проектов для участия в конкурсных отборах Черепановского муниципального района с целью включения их в программы экономического и социального развития Новосибирской области.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Реализация проектов будет способствовать созданию предпосылок для динамичного наращивания инвестиционно-финансового потенциала муниципального образования, района и области – основы их дальнейшего развития. Особое внимание будет уделяться реализации высокоэффективных инвестиционных проектов со сроком окупаемости до трех лет, ориентированных на скорейшее решение основных задач программы и обеспечивающих уже на начальном этапе их реализации поступление дополнительных средств в бюджеты всех уровней, создание новых рабочих мест.</w:t>
      </w:r>
      <w:bookmarkStart w:id="3" w:name="_Toc253729774"/>
      <w:bookmarkStart w:id="4" w:name="_Toc255383249"/>
    </w:p>
    <w:p w:rsidR="00452F94" w:rsidRPr="00452F94" w:rsidRDefault="00452F94" w:rsidP="00452F94">
      <w:pPr>
        <w:spacing w:line="360" w:lineRule="auto"/>
        <w:rPr>
          <w:sz w:val="16"/>
          <w:szCs w:val="16"/>
        </w:rPr>
      </w:pPr>
      <w:bookmarkStart w:id="5" w:name="_Toc263243228"/>
      <w:bookmarkStart w:id="6" w:name="_Toc256375559"/>
      <w:bookmarkStart w:id="7" w:name="_Toc256429384"/>
    </w:p>
    <w:p w:rsidR="00452F94" w:rsidRPr="00452F94" w:rsidRDefault="00452F94" w:rsidP="00452F94">
      <w:pPr>
        <w:pStyle w:val="2"/>
        <w:keepNext w:val="0"/>
        <w:suppressAutoHyphens/>
        <w:spacing w:before="0" w:after="0" w:line="360" w:lineRule="auto"/>
        <w:ind w:firstLine="851"/>
        <w:jc w:val="center"/>
        <w:rPr>
          <w:rFonts w:ascii="Times New Roman" w:hAnsi="Times New Roman" w:cs="Times New Roman"/>
          <w:i w:val="0"/>
          <w:sz w:val="16"/>
          <w:szCs w:val="16"/>
        </w:rPr>
      </w:pPr>
      <w:r w:rsidRPr="00452F94">
        <w:rPr>
          <w:rFonts w:ascii="Times New Roman" w:hAnsi="Times New Roman" w:cs="Times New Roman"/>
          <w:i w:val="0"/>
          <w:sz w:val="16"/>
          <w:szCs w:val="16"/>
        </w:rPr>
        <w:t>1.3 Перечень мероприятий по территориальному планированию</w:t>
      </w:r>
      <w:bookmarkEnd w:id="5"/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Мероприятия по территориальному планированию осуществляются в два этапа:              </w:t>
      </w:r>
      <w:r w:rsidRPr="00452F94">
        <w:rPr>
          <w:sz w:val="16"/>
          <w:szCs w:val="16"/>
          <w:lang w:val="en-US"/>
        </w:rPr>
        <w:t>I</w:t>
      </w:r>
      <w:r w:rsidRPr="00452F94">
        <w:rPr>
          <w:sz w:val="16"/>
          <w:szCs w:val="16"/>
        </w:rPr>
        <w:t xml:space="preserve"> очередь и расчетный срок.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Расчетный срок генерального плана – 2029 год. Численность населения на расчетный срок составит 4789 человек, на </w:t>
      </w:r>
      <w:r w:rsidRPr="00452F94">
        <w:rPr>
          <w:sz w:val="16"/>
          <w:szCs w:val="16"/>
          <w:lang w:val="en-US"/>
        </w:rPr>
        <w:t>I</w:t>
      </w:r>
      <w:r w:rsidRPr="00452F94">
        <w:rPr>
          <w:sz w:val="16"/>
          <w:szCs w:val="16"/>
        </w:rPr>
        <w:t xml:space="preserve"> очередь строительства – 2019 год – 5086 чел.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Развитие планировочной организации территории муниципального образования в период </w:t>
      </w:r>
      <w:r w:rsidRPr="00452F94">
        <w:rPr>
          <w:sz w:val="16"/>
          <w:szCs w:val="16"/>
          <w:lang w:val="en-US"/>
        </w:rPr>
        <w:t>I</w:t>
      </w:r>
      <w:r w:rsidRPr="00452F94">
        <w:rPr>
          <w:sz w:val="16"/>
          <w:szCs w:val="16"/>
        </w:rPr>
        <w:t xml:space="preserve"> очереди строительства предусматривает: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зоны транспортной инфраструктуры (асфальтирование улиц поселка общей протяженностью 21,7 км, реконструкция магистрали М-52 на всем протяжении в границах муниципального образования по параметрам 1 категории);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жилой зоны - осуществление нового жилищного строительства (</w:t>
      </w:r>
      <w:r w:rsidRPr="00452F94">
        <w:rPr>
          <w:bCs/>
          <w:sz w:val="16"/>
          <w:szCs w:val="16"/>
        </w:rPr>
        <w:t>10496,8 м</w:t>
      </w:r>
      <w:r w:rsidRPr="00452F94">
        <w:rPr>
          <w:bCs/>
          <w:sz w:val="16"/>
          <w:szCs w:val="16"/>
          <w:vertAlign w:val="superscript"/>
        </w:rPr>
        <w:t>2</w:t>
      </w:r>
      <w:r w:rsidRPr="00452F94">
        <w:rPr>
          <w:bCs/>
          <w:sz w:val="16"/>
          <w:szCs w:val="16"/>
        </w:rPr>
        <w:t>)</w:t>
      </w:r>
      <w:r w:rsidRPr="00452F94">
        <w:rPr>
          <w:sz w:val="16"/>
          <w:szCs w:val="16"/>
        </w:rPr>
        <w:t>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реконструкцию очистных сооружений сточных вод, строительство уличных сетей хозяйственно-бытовой канализации, строительство канализационного коллектора; 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реконструкцию скважины в с. Дорогино-Заимка;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реконструкция и ремонт водопроводных сетей протяженностью 0,8 км в                с. Дорогино-Заимка;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строительство водопроводных сетей, строительство водозаборной скважины;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модернизацию существующих котельных;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благоустройство парка площадью 1,1 га на территории ГДК в рабочем поселке;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организация зоны отдыха в северной части рабочего поселка;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промышленной зоны (строительство завода по производству кирпича);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строительство объектов социальной инфраструктуры (кафе, оборудование кинозала);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реконструкция здания ГДК в рабочем поселке Посевная.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планировочной организации территории муниципального образования на расчетный срок предусматривает: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жилой зоны – осуществление нового жилищного строительства (</w:t>
      </w:r>
      <w:r w:rsidRPr="00452F94">
        <w:rPr>
          <w:bCs/>
          <w:sz w:val="16"/>
          <w:szCs w:val="16"/>
        </w:rPr>
        <w:t>4529,0</w:t>
      </w:r>
      <w:r w:rsidRPr="00452F94">
        <w:rPr>
          <w:sz w:val="16"/>
          <w:szCs w:val="16"/>
        </w:rPr>
        <w:t xml:space="preserve">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>);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строительство газопровода-отвода, ГРС, разводящей газопроводной сети;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модернизацию действующей АТС;</w:t>
      </w:r>
    </w:p>
    <w:p w:rsidR="00452F94" w:rsidRPr="00452F94" w:rsidRDefault="00452F94" w:rsidP="00452F94">
      <w:pPr>
        <w:numPr>
          <w:ilvl w:val="0"/>
          <w:numId w:val="19"/>
        </w:numPr>
        <w:tabs>
          <w:tab w:val="clear" w:pos="126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реконструкцию электроподстанции «Посевная».</w:t>
      </w:r>
    </w:p>
    <w:p w:rsidR="00452F94" w:rsidRPr="00452F94" w:rsidRDefault="00452F94" w:rsidP="00452F94">
      <w:pPr>
        <w:pStyle w:val="a3"/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Перечень мероприятий по территориальному планированию генерального плана муниципального образования с указанием очередности мероприятий представлен в Таблице 35.</w:t>
      </w:r>
    </w:p>
    <w:p w:rsidR="00452F94" w:rsidRPr="00452F94" w:rsidRDefault="00452F94" w:rsidP="00452F94">
      <w:pPr>
        <w:pStyle w:val="a8"/>
        <w:keepNext/>
        <w:suppressAutoHyphens/>
        <w:rPr>
          <w:sz w:val="16"/>
          <w:szCs w:val="16"/>
        </w:rPr>
      </w:pPr>
      <w:r w:rsidRPr="00452F94">
        <w:rPr>
          <w:sz w:val="16"/>
          <w:szCs w:val="16"/>
        </w:rPr>
        <w:t xml:space="preserve">Таблица </w:t>
      </w:r>
      <w:r w:rsidR="004E714D" w:rsidRPr="00452F94">
        <w:rPr>
          <w:sz w:val="16"/>
          <w:szCs w:val="16"/>
        </w:rPr>
        <w:fldChar w:fldCharType="begin"/>
      </w:r>
      <w:r w:rsidRPr="00452F94">
        <w:rPr>
          <w:sz w:val="16"/>
          <w:szCs w:val="16"/>
        </w:rPr>
        <w:instrText xml:space="preserve"> SEQ Таблица \* ARABIC </w:instrText>
      </w:r>
      <w:r w:rsidR="004E714D" w:rsidRPr="00452F94">
        <w:rPr>
          <w:sz w:val="16"/>
          <w:szCs w:val="16"/>
        </w:rPr>
        <w:fldChar w:fldCharType="separate"/>
      </w:r>
      <w:r w:rsidR="0047188C">
        <w:rPr>
          <w:noProof/>
          <w:sz w:val="16"/>
          <w:szCs w:val="16"/>
        </w:rPr>
        <w:t>1</w:t>
      </w:r>
      <w:r w:rsidR="004E714D" w:rsidRPr="00452F94">
        <w:rPr>
          <w:sz w:val="16"/>
          <w:szCs w:val="16"/>
        </w:rPr>
        <w:fldChar w:fldCharType="end"/>
      </w:r>
      <w:r w:rsidRPr="00452F94">
        <w:rPr>
          <w:sz w:val="16"/>
          <w:szCs w:val="16"/>
        </w:rPr>
        <w:t xml:space="preserve"> - Проектные предложения генерального плана муниципального образования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92"/>
        <w:gridCol w:w="1715"/>
        <w:gridCol w:w="1257"/>
      </w:tblGrid>
      <w:tr w:rsidR="00452F94" w:rsidRPr="00452F94" w:rsidTr="002943CB">
        <w:trPr>
          <w:trHeight w:val="230"/>
        </w:trPr>
        <w:tc>
          <w:tcPr>
            <w:tcW w:w="3413" w:type="pct"/>
            <w:vMerge w:val="restar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671" w:type="pct"/>
            <w:vMerge w:val="restar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Количество</w:t>
            </w:r>
          </w:p>
        </w:tc>
      </w:tr>
      <w:tr w:rsidR="00452F94" w:rsidRPr="00452F94" w:rsidTr="002943CB">
        <w:trPr>
          <w:trHeight w:val="230"/>
        </w:trPr>
        <w:tc>
          <w:tcPr>
            <w:tcW w:w="3413" w:type="pct"/>
            <w:vMerge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16" w:type="pct"/>
            <w:vMerge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71" w:type="pct"/>
            <w:vMerge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52F94" w:rsidRPr="00452F94" w:rsidTr="002943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I очередь строительства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малоэтажных индивидуальных жилых домов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  <w:vertAlign w:val="superscript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bCs/>
                <w:sz w:val="16"/>
                <w:szCs w:val="16"/>
              </w:rPr>
              <w:t>10496,8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кафе с общей емкостью 30 посадочных мест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завода по производству кирпича в рабочем поселке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Асфальтирование улиц муниципального образования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21,7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магистрали М-52 на всем протяжении в границах муниципального образования по параметрам 1 категории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11,3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очистных сооружений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внутриквартальных сетей и главного канализационного коллектора в центральной части рабочего поселка с отводом бытовых стоков в существующий заводской коллектор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keepNext/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3,7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Увеличение количества программ теле- и радиовещания, подготовка сети телевизионного вещания к переходу в 2015 году на цифровое вещание, развитие систем кабельного телевидения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-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-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водопроводных сетей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6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водозаборной скважины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lastRenderedPageBreak/>
              <w:t>Реконструкция скважины в с. Дорогино-Заимка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Модернизация существующих котельных (перевод на газовое топливо)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3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Организация зоны отдыха в северной части рабочего поселка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га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5,0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электроподстанции «Посевная»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здания ГДК в рабочем поселке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и ремонт водопроводных сетей в с. Дорогино-Заимка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0,8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Благоустройство парка в рабочем поселке Посевная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га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1,1</w:t>
            </w:r>
          </w:p>
        </w:tc>
      </w:tr>
      <w:tr w:rsidR="00452F94" w:rsidRPr="00452F94" w:rsidTr="002943CB">
        <w:trPr>
          <w:trHeight w:val="2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Расчетный срок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малоэтажных индивидуальных жилых домов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  <w:vertAlign w:val="superscript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bCs/>
                <w:sz w:val="16"/>
                <w:szCs w:val="16"/>
              </w:rPr>
              <w:t>4529,0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Модернизация действующей АТС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газопровода-отвода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км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8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Строительство ГРС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  <w:tr w:rsidR="00452F94" w:rsidRPr="00452F94" w:rsidTr="002943CB">
        <w:trPr>
          <w:trHeight w:val="20"/>
        </w:trPr>
        <w:tc>
          <w:tcPr>
            <w:tcW w:w="3413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Реконструкция электроподстанции «Посевная»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объект</w:t>
            </w:r>
          </w:p>
        </w:tc>
        <w:tc>
          <w:tcPr>
            <w:tcW w:w="671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</w:t>
            </w:r>
          </w:p>
        </w:tc>
      </w:tr>
    </w:tbl>
    <w:p w:rsidR="00452F94" w:rsidRPr="00452F94" w:rsidRDefault="00452F94" w:rsidP="00452F94">
      <w:pPr>
        <w:rPr>
          <w:sz w:val="16"/>
          <w:szCs w:val="16"/>
        </w:rPr>
      </w:pPr>
      <w:bookmarkStart w:id="8" w:name="_Toc263243229"/>
    </w:p>
    <w:p w:rsidR="00452F94" w:rsidRPr="00452F94" w:rsidRDefault="00452F94" w:rsidP="00452F94">
      <w:pPr>
        <w:rPr>
          <w:sz w:val="16"/>
          <w:szCs w:val="16"/>
        </w:rPr>
      </w:pPr>
    </w:p>
    <w:p w:rsidR="00452F94" w:rsidRPr="00452F94" w:rsidRDefault="00452F94" w:rsidP="00452F94">
      <w:pPr>
        <w:pStyle w:val="2"/>
        <w:keepLines/>
        <w:suppressAutoHyphens/>
        <w:spacing w:before="0" w:after="0" w:line="360" w:lineRule="auto"/>
        <w:ind w:firstLine="851"/>
        <w:jc w:val="center"/>
        <w:rPr>
          <w:rFonts w:ascii="Times New Roman" w:hAnsi="Times New Roman" w:cs="Times New Roman"/>
          <w:i w:val="0"/>
          <w:sz w:val="16"/>
          <w:szCs w:val="16"/>
        </w:rPr>
      </w:pPr>
      <w:r w:rsidRPr="00452F94">
        <w:rPr>
          <w:rFonts w:ascii="Times New Roman" w:hAnsi="Times New Roman" w:cs="Times New Roman"/>
          <w:i w:val="0"/>
          <w:sz w:val="16"/>
          <w:szCs w:val="16"/>
        </w:rPr>
        <w:t>1.4 Обоснование предложений по территориальному планированию, этапы их реализации</w:t>
      </w:r>
      <w:bookmarkEnd w:id="3"/>
      <w:bookmarkEnd w:id="4"/>
      <w:bookmarkEnd w:id="6"/>
      <w:bookmarkEnd w:id="7"/>
      <w:bookmarkEnd w:id="8"/>
    </w:p>
    <w:p w:rsidR="00452F94" w:rsidRPr="00452F94" w:rsidRDefault="00452F94" w:rsidP="00452F94">
      <w:pPr>
        <w:pStyle w:val="3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9" w:name="_Toc228587828"/>
      <w:bookmarkStart w:id="10" w:name="_Toc233627398"/>
      <w:bookmarkStart w:id="11" w:name="_Toc246067354"/>
      <w:bookmarkStart w:id="12" w:name="_Toc253729775"/>
      <w:bookmarkStart w:id="13" w:name="_Toc255383250"/>
      <w:bookmarkStart w:id="14" w:name="_Toc256375560"/>
      <w:bookmarkStart w:id="15" w:name="_Toc256429385"/>
      <w:bookmarkStart w:id="16" w:name="_Toc263243230"/>
      <w:r w:rsidRPr="00452F94">
        <w:rPr>
          <w:sz w:val="16"/>
          <w:szCs w:val="16"/>
        </w:rPr>
        <w:t>1.4.1 Социально-экономическое развитие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452F94" w:rsidRPr="00452F94" w:rsidRDefault="00452F94" w:rsidP="00452F94">
      <w:pPr>
        <w:pStyle w:val="4"/>
        <w:keepLines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17" w:name="_Toc255383251"/>
      <w:bookmarkStart w:id="18" w:name="_Toc256429386"/>
      <w:bookmarkStart w:id="19" w:name="_Toc263243231"/>
      <w:r w:rsidRPr="00452F94">
        <w:rPr>
          <w:rFonts w:ascii="Times New Roman" w:hAnsi="Times New Roman"/>
          <w:kern w:val="32"/>
          <w:sz w:val="16"/>
          <w:szCs w:val="16"/>
        </w:rPr>
        <w:t>1.4.1.1 Перспективы развития экономики</w:t>
      </w:r>
      <w:bookmarkEnd w:id="17"/>
      <w:bookmarkEnd w:id="18"/>
      <w:bookmarkEnd w:id="19"/>
    </w:p>
    <w:p w:rsidR="00452F94" w:rsidRPr="00452F94" w:rsidRDefault="00452F94" w:rsidP="00452F9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bCs/>
          <w:iCs/>
          <w:sz w:val="16"/>
          <w:szCs w:val="16"/>
        </w:rPr>
      </w:pPr>
      <w:r w:rsidRPr="00452F94">
        <w:rPr>
          <w:bCs/>
          <w:iCs/>
          <w:sz w:val="16"/>
          <w:szCs w:val="16"/>
        </w:rPr>
        <w:t>Основу экономики муниципального образования составляют предприятия сельского хозяйства и промышленности.</w:t>
      </w:r>
      <w:r w:rsidRPr="00452F94">
        <w:rPr>
          <w:sz w:val="16"/>
          <w:szCs w:val="16"/>
        </w:rPr>
        <w:t xml:space="preserve"> </w:t>
      </w:r>
    </w:p>
    <w:p w:rsidR="00452F94" w:rsidRPr="00452F94" w:rsidRDefault="00452F94" w:rsidP="00452F9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Сельское хозяйство сосредоточено в ЗАО Птицефабрика «Посевнинская»,                ООО «Родник» и крестьянско-фермерских хозяйствах муниципального образования.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Промышленные виды экономической деятельности представлены предприятиями: ООО «Посевнинский машиностроительный завод», ООО «Посевноехлебопродукт»,                 ОАО «Черепановская нефтебаза». Продукция ООО «Посевноехлебопродукт», не требующая значительных транспортных затрат, потенциально может быть относительно дешевой, а значит и конкурентоспособной.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Стабильная работа указанных сельскохозяйственных предприятий позволит устойчиво развиваться экономике и пополнять бюджет. А внедрение высокоэффективных ресурсосберегающих технологий повысит уровень производимой продукции.</w:t>
      </w:r>
    </w:p>
    <w:p w:rsidR="00452F94" w:rsidRPr="00452F94" w:rsidRDefault="00452F94" w:rsidP="00452F94">
      <w:pPr>
        <w:pStyle w:val="afffe"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Кроме того, в муниципальном образовании имеются предпосылки для создания новых промышленных предприятий по производству строительных материалов. </w:t>
      </w:r>
      <w:r w:rsidRPr="00452F94">
        <w:rPr>
          <w:sz w:val="16"/>
          <w:szCs w:val="16"/>
        </w:rPr>
        <w:tab/>
        <w:t xml:space="preserve"> </w:t>
      </w:r>
    </w:p>
    <w:p w:rsidR="00452F94" w:rsidRPr="00452F94" w:rsidRDefault="00452F94" w:rsidP="00452F94">
      <w:pPr>
        <w:pStyle w:val="afffe"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Генеральным планом с учетом положений «Комплексной программы социально-экономического развития Черепановского района на 2008-2022 гг.» определено строительство завода по производству кирпича с количеством рабочих мест равным              300 чел. на территории муниципального образования до 2017 года. Строительство завода стало возможным благодаря обнаружению вблизи рабочего поселка Посевная месторождения глины (марка 400).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Все более значительный вклад в экономику вносит малое предпринимательство. Малый бизнес создает благоприятные условия для расширения возможностей человека, проявления деловой инициативы, позволяет создать новые рабочие места, обеспечить постоянный источник дохода граждан и тем самым решает задачи улучшения благосостояния жителей.</w:t>
      </w:r>
      <w:r w:rsidRPr="00452F94">
        <w:rPr>
          <w:bCs/>
          <w:iCs/>
          <w:sz w:val="16"/>
          <w:szCs w:val="16"/>
        </w:rPr>
        <w:t xml:space="preserve"> Имеет смысл стимулировать объединение и развитие малого и среднего предпринимательства.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Развитие малого предпринимательства осуществляется в соответствии с ежегодно утверждаемыми постановлениями главы района, программами развития малого предпринимательства, предусматривающими мероприятия по совершенствованию нормативной правовой базы, улучшению организационной, финансово-кредитной и имущественной поддержки, сокращению административных барьеров в целях повышения предпринимательской активности в районе. С целью совершенствования поддержки развития малого предпринимательства образован районный Совет по поддержке и развитию малого предпринимательства при главе района.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452F94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20" w:name="_Toc246067357"/>
      <w:bookmarkStart w:id="21" w:name="_Toc255383252"/>
      <w:bookmarkStart w:id="22" w:name="_Toc256429387"/>
      <w:bookmarkStart w:id="23" w:name="_Toc263243232"/>
      <w:r w:rsidRPr="00452F94">
        <w:rPr>
          <w:rFonts w:ascii="Times New Roman" w:hAnsi="Times New Roman"/>
          <w:kern w:val="32"/>
          <w:sz w:val="16"/>
          <w:szCs w:val="16"/>
        </w:rPr>
        <w:t>1.4.1.2 Прогноз численности населения</w:t>
      </w:r>
      <w:bookmarkEnd w:id="20"/>
      <w:bookmarkEnd w:id="21"/>
      <w:bookmarkEnd w:id="22"/>
      <w:bookmarkEnd w:id="23"/>
    </w:p>
    <w:p w:rsidR="00452F94" w:rsidRPr="00452F94" w:rsidRDefault="00452F94" w:rsidP="00452F94">
      <w:pPr>
        <w:pStyle w:val="31"/>
        <w:suppressAutoHyphens/>
        <w:spacing w:after="0" w:line="360" w:lineRule="auto"/>
        <w:ind w:left="0" w:firstLine="851"/>
        <w:jc w:val="both"/>
      </w:pPr>
      <w:r w:rsidRPr="00452F94">
        <w:t xml:space="preserve">Анализ современной ситуации выявил основные направления демографических процессов в муниципальном образовании: падение численности населения за счет отрицательного сальдо естественного движения и миграционного оттока. </w:t>
      </w:r>
    </w:p>
    <w:p w:rsidR="00452F94" w:rsidRPr="00452F94" w:rsidRDefault="00452F94" w:rsidP="00452F94">
      <w:pPr>
        <w:pStyle w:val="31"/>
        <w:suppressAutoHyphens/>
        <w:spacing w:after="0" w:line="360" w:lineRule="auto"/>
        <w:ind w:left="0" w:firstLine="851"/>
        <w:jc w:val="both"/>
      </w:pPr>
      <w:r w:rsidRPr="00452F94"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 в муниципальном образовании, а также с учетом основных тенденций перспективного расчета численности населения Российской Федерации до 2032 года. </w:t>
      </w:r>
    </w:p>
    <w:p w:rsidR="00452F94" w:rsidRPr="00452F94" w:rsidRDefault="00452F94" w:rsidP="00452F94">
      <w:pPr>
        <w:pStyle w:val="31"/>
        <w:suppressAutoHyphens/>
        <w:spacing w:after="0" w:line="360" w:lineRule="auto"/>
        <w:ind w:left="0" w:firstLine="851"/>
        <w:jc w:val="both"/>
      </w:pPr>
      <w:r w:rsidRPr="00452F94">
        <w:t>Так как перспективная численность населения обусловлена тремя основными параметрами (рождаемость, смертность и механический приток), которые в формировании численности и возрастной структуры населения участвуют как единое целое, для данного прогноза были использованы следующие показатели:</w:t>
      </w:r>
    </w:p>
    <w:p w:rsidR="00452F94" w:rsidRPr="00452F94" w:rsidRDefault="00452F94" w:rsidP="00452F94">
      <w:pPr>
        <w:numPr>
          <w:ilvl w:val="0"/>
          <w:numId w:val="9"/>
        </w:numPr>
        <w:tabs>
          <w:tab w:val="left" w:pos="284"/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pacing w:val="-1"/>
          <w:sz w:val="16"/>
          <w:szCs w:val="16"/>
        </w:rPr>
        <w:t xml:space="preserve">общие коэффициенты рождаемости, смертности и миграции населения за </w:t>
      </w:r>
      <w:r w:rsidRPr="00452F94">
        <w:rPr>
          <w:sz w:val="16"/>
          <w:szCs w:val="16"/>
        </w:rPr>
        <w:t>последние годы;</w:t>
      </w:r>
    </w:p>
    <w:p w:rsidR="00452F94" w:rsidRPr="00452F94" w:rsidRDefault="00452F94" w:rsidP="00452F94">
      <w:pPr>
        <w:numPr>
          <w:ilvl w:val="0"/>
          <w:numId w:val="9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pacing w:val="-1"/>
          <w:sz w:val="16"/>
          <w:szCs w:val="16"/>
        </w:rPr>
      </w:pPr>
      <w:r w:rsidRPr="00452F94">
        <w:rPr>
          <w:spacing w:val="-1"/>
          <w:sz w:val="16"/>
          <w:szCs w:val="16"/>
        </w:rPr>
        <w:t>данные о динамике численности населения за последние 8 лет (с 2001 г. по 2009 г.).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Численность населения рассчитывается с учетом естественного прироста и миграционных процессов, сложившихся за последние годы в муниципальном образовании согласно существующей методике по формуле: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center"/>
        <w:rPr>
          <w:sz w:val="16"/>
          <w:szCs w:val="16"/>
        </w:rPr>
      </w:pPr>
      <w:r w:rsidRPr="00452F94">
        <w:rPr>
          <w:sz w:val="16"/>
          <w:szCs w:val="16"/>
        </w:rPr>
        <w:lastRenderedPageBreak/>
        <w:t>Но = Нс (1 + (Р+М)/100)</w:t>
      </w:r>
      <w:r w:rsidRPr="00452F94">
        <w:rPr>
          <w:sz w:val="16"/>
          <w:szCs w:val="16"/>
          <w:vertAlign w:val="superscript"/>
        </w:rPr>
        <w:t>Т</w:t>
      </w:r>
      <w:r w:rsidRPr="00452F94">
        <w:rPr>
          <w:sz w:val="16"/>
          <w:szCs w:val="16"/>
        </w:rPr>
        <w:t>,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где Но – ожидаемая численность населения на расчетный год,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Нс – существующая численность населения,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Р – среднегодовой естественный прирост,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М – среднегодовая миграция,</w:t>
      </w:r>
    </w:p>
    <w:p w:rsid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Т – число лет расчетного срока.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Данные для расчета ожидаемой численности населения и результаты этого расчета представлены в Таблице 36 и Таблице 37.</w:t>
      </w:r>
    </w:p>
    <w:p w:rsidR="00452F94" w:rsidRPr="00452F94" w:rsidRDefault="00452F94" w:rsidP="00452F94">
      <w:pPr>
        <w:pStyle w:val="a8"/>
        <w:suppressAutoHyphens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Таблица </w:t>
      </w:r>
      <w:r w:rsidR="004E714D" w:rsidRPr="00452F94">
        <w:rPr>
          <w:sz w:val="16"/>
          <w:szCs w:val="16"/>
        </w:rPr>
        <w:fldChar w:fldCharType="begin"/>
      </w:r>
      <w:r w:rsidRPr="00452F94">
        <w:rPr>
          <w:sz w:val="16"/>
          <w:szCs w:val="16"/>
        </w:rPr>
        <w:instrText xml:space="preserve"> SEQ Таблица \* ARABIC </w:instrText>
      </w:r>
      <w:r w:rsidR="004E714D" w:rsidRPr="00452F94">
        <w:rPr>
          <w:sz w:val="16"/>
          <w:szCs w:val="16"/>
        </w:rPr>
        <w:fldChar w:fldCharType="separate"/>
      </w:r>
      <w:r w:rsidR="0047188C">
        <w:rPr>
          <w:noProof/>
          <w:sz w:val="16"/>
          <w:szCs w:val="16"/>
        </w:rPr>
        <w:t>2</w:t>
      </w:r>
      <w:r w:rsidR="004E714D" w:rsidRPr="00452F94">
        <w:rPr>
          <w:sz w:val="16"/>
          <w:szCs w:val="16"/>
        </w:rPr>
        <w:fldChar w:fldCharType="end"/>
      </w:r>
      <w:r w:rsidRPr="00452F94">
        <w:rPr>
          <w:sz w:val="16"/>
          <w:szCs w:val="16"/>
        </w:rPr>
        <w:t xml:space="preserve"> - Данные для расчета ожидаемой численности населения муниципального образования и результаты этого расчета (инерционный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54"/>
        <w:gridCol w:w="1808"/>
      </w:tblGrid>
      <w:tr w:rsidR="00452F94" w:rsidRPr="00452F94" w:rsidTr="002943CB">
        <w:trPr>
          <w:tblHeader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Значение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Численность населения на момент проектирования,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5577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Среднегодовой прирост населения, %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-1,94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Срок первой очереди,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10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Расчетный срок,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20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Ожидаемая численность населения в 2019 году,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4439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Ожидаемая численность населения в 2029 году,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3648</w:t>
            </w:r>
          </w:p>
        </w:tc>
      </w:tr>
    </w:tbl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Расчет численности населения по инновационному сценарию развития выполнен с ориентацией на стабилизацию в ближайшие годы социально-экономической ситуации в стране и постепенный выход из кризисного состояния. Соответственно прогнозируется сокращение миграционного оттока населения и даже возможный выход его в положительную зону. </w:t>
      </w:r>
    </w:p>
    <w:p w:rsidR="00452F94" w:rsidRPr="00452F94" w:rsidRDefault="00452F94" w:rsidP="00452F94">
      <w:pPr>
        <w:pStyle w:val="a8"/>
        <w:suppressAutoHyphens/>
        <w:rPr>
          <w:sz w:val="16"/>
          <w:szCs w:val="16"/>
        </w:rPr>
      </w:pPr>
      <w:r w:rsidRPr="00452F94">
        <w:rPr>
          <w:sz w:val="16"/>
          <w:szCs w:val="16"/>
        </w:rPr>
        <w:t xml:space="preserve">Таблица </w:t>
      </w:r>
      <w:r w:rsidR="004E714D" w:rsidRPr="00452F94">
        <w:rPr>
          <w:sz w:val="16"/>
          <w:szCs w:val="16"/>
        </w:rPr>
        <w:fldChar w:fldCharType="begin"/>
      </w:r>
      <w:r w:rsidRPr="00452F94">
        <w:rPr>
          <w:sz w:val="16"/>
          <w:szCs w:val="16"/>
        </w:rPr>
        <w:instrText xml:space="preserve"> SEQ Таблица \* ARABIC </w:instrText>
      </w:r>
      <w:r w:rsidR="004E714D" w:rsidRPr="00452F94">
        <w:rPr>
          <w:sz w:val="16"/>
          <w:szCs w:val="16"/>
        </w:rPr>
        <w:fldChar w:fldCharType="separate"/>
      </w:r>
      <w:r w:rsidR="0047188C">
        <w:rPr>
          <w:noProof/>
          <w:sz w:val="16"/>
          <w:szCs w:val="16"/>
        </w:rPr>
        <w:t>3</w:t>
      </w:r>
      <w:r w:rsidR="004E714D" w:rsidRPr="00452F94">
        <w:rPr>
          <w:sz w:val="16"/>
          <w:szCs w:val="16"/>
        </w:rPr>
        <w:fldChar w:fldCharType="end"/>
      </w:r>
      <w:r w:rsidRPr="00452F94">
        <w:rPr>
          <w:sz w:val="16"/>
          <w:szCs w:val="16"/>
        </w:rPr>
        <w:t xml:space="preserve"> - Данные для расчета ожидаемой численности населения муниципального образования и результаты этого расчета (инновационный сценарий развития)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54"/>
        <w:gridCol w:w="1808"/>
      </w:tblGrid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Показатели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Значение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Численность населения на момент проектирования,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5577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Среднегодовой прирост населения , %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-0,6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Срок первой очереди,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10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Расчетный срок, лет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20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Ожидаемая численность населения в 2019 году,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5086</w:t>
            </w:r>
          </w:p>
        </w:tc>
      </w:tr>
      <w:tr w:rsidR="00452F94" w:rsidRPr="00452F94" w:rsidTr="002943CB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Ожидаемая численность населения в 2029 году, чел.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4789</w:t>
            </w:r>
          </w:p>
        </w:tc>
      </w:tr>
    </w:tbl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Изменение численности населения на расчетный срок по инновационному сценарию развития характеризуется следующими демографическими параметрами:</w:t>
      </w:r>
    </w:p>
    <w:p w:rsidR="00452F94" w:rsidRPr="00452F94" w:rsidRDefault="00452F94" w:rsidP="00452F94">
      <w:pPr>
        <w:pStyle w:val="31"/>
        <w:suppressAutoHyphens/>
        <w:spacing w:after="0" w:line="360" w:lineRule="auto"/>
        <w:ind w:left="0" w:firstLine="851"/>
        <w:jc w:val="both"/>
      </w:pPr>
      <w:r w:rsidRPr="00452F94">
        <w:t xml:space="preserve">1. Численность населения муниципального образования к 2029 году снизится до 4789 человек. На </w:t>
      </w:r>
      <w:r w:rsidRPr="00452F94">
        <w:rPr>
          <w:lang w:val="en-US"/>
        </w:rPr>
        <w:t>I</w:t>
      </w:r>
      <w:r w:rsidRPr="00452F94">
        <w:t xml:space="preserve"> очередь (2019 г.), принимая во внимание существующее положение, численность населения составит 5086 человек.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2. Естественное движение:</w:t>
      </w:r>
    </w:p>
    <w:p w:rsidR="00452F94" w:rsidRPr="00452F94" w:rsidRDefault="00452F94" w:rsidP="00452F94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количество умерших в поселении будет оставаться на существующем уровне, но возможно некоторое снижение;</w:t>
      </w:r>
    </w:p>
    <w:p w:rsidR="00452F94" w:rsidRPr="00452F94" w:rsidRDefault="00452F94" w:rsidP="00452F94">
      <w:pPr>
        <w:numPr>
          <w:ilvl w:val="0"/>
          <w:numId w:val="13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как результат такого соотношения рождаемости и смертности естественный прирост населения будет отрицательным.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3. В целом, общий прирост населения будет отрицательным. Изменение численности в большую сторону возможно лишь за счет миграционного прироста населения.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4. Продолжится тенденция к снижению доли населения моложе трудоспособного и трудоспособного возраста, продолжит расти доля населения старше трудоспособного возраста. Эти тенденции обусловлены низким уровнем рождаемости и миграционным оттоком молодежи из поселения.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Для решения проблем сложившегося демографического развития муниципального образования необходимо принятие мер по разработке действенных механизмов регулирования процесса воспроизводства населения в новых условиях. 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Перспективы демографического развития муниципального образования будут определяться: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возможностью привлечения и закрепления молодых кадров;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созданием механизма социальной защищенности населения и поддержки молодых семей, стимулированием рождаемости и снижением уровня смертности населения, особенно детской и лиц в трудоспособном возрасте;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улучшением жилищных условий;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совершенствованием социальной и культурно-бытовой инфраструктуры;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созданием более комфортной и экологически чистой среды;</w:t>
      </w:r>
    </w:p>
    <w:p w:rsidR="00452F94" w:rsidRPr="00452F94" w:rsidRDefault="00452F94" w:rsidP="00452F94">
      <w:pPr>
        <w:numPr>
          <w:ilvl w:val="0"/>
          <w:numId w:val="14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улучшением инженерно-транспортной инфраструктуры.</w:t>
      </w:r>
    </w:p>
    <w:p w:rsidR="00452F94" w:rsidRPr="00452F94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24" w:name="_Toc255383253"/>
      <w:bookmarkStart w:id="25" w:name="_Toc256429388"/>
      <w:bookmarkStart w:id="26" w:name="_Toc263243233"/>
      <w:r w:rsidRPr="00452F94">
        <w:rPr>
          <w:rFonts w:ascii="Times New Roman" w:hAnsi="Times New Roman"/>
          <w:kern w:val="32"/>
          <w:sz w:val="16"/>
          <w:szCs w:val="16"/>
        </w:rPr>
        <w:t>1.4.1.3 Жилищный фонд</w:t>
      </w:r>
      <w:bookmarkEnd w:id="24"/>
      <w:bookmarkEnd w:id="25"/>
      <w:bookmarkEnd w:id="26"/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Проектная организация жилищной территории основывается на следующих основных задачах:</w:t>
      </w:r>
    </w:p>
    <w:p w:rsidR="00452F94" w:rsidRPr="00452F94" w:rsidRDefault="00452F94" w:rsidP="00452F94">
      <w:pPr>
        <w:numPr>
          <w:ilvl w:val="0"/>
          <w:numId w:val="12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упорядочение существующей планировочной структуры;</w:t>
      </w:r>
    </w:p>
    <w:p w:rsidR="00452F94" w:rsidRPr="00452F94" w:rsidRDefault="00452F94" w:rsidP="00452F94">
      <w:pPr>
        <w:numPr>
          <w:ilvl w:val="0"/>
          <w:numId w:val="12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функциональное зонирование;</w:t>
      </w:r>
    </w:p>
    <w:p w:rsidR="00452F94" w:rsidRPr="00452F94" w:rsidRDefault="00452F94" w:rsidP="00452F94">
      <w:pPr>
        <w:numPr>
          <w:ilvl w:val="0"/>
          <w:numId w:val="12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выбор направления территориального развития.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452F94">
        <w:rPr>
          <w:b/>
          <w:sz w:val="16"/>
          <w:szCs w:val="16"/>
        </w:rPr>
        <w:t>Расчет объемов нового строительства</w:t>
      </w:r>
    </w:p>
    <w:p w:rsidR="00452F94" w:rsidRPr="00452F94" w:rsidRDefault="00452F94" w:rsidP="00452F94">
      <w:pPr>
        <w:numPr>
          <w:ilvl w:val="0"/>
          <w:numId w:val="15"/>
        </w:numPr>
        <w:tabs>
          <w:tab w:val="left" w:pos="0"/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lastRenderedPageBreak/>
        <w:t>Существующий жилищный фонд – 76 900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общей площади.</w:t>
      </w:r>
    </w:p>
    <w:p w:rsidR="00452F94" w:rsidRPr="00452F94" w:rsidRDefault="00452F94" w:rsidP="00452F94">
      <w:pPr>
        <w:numPr>
          <w:ilvl w:val="0"/>
          <w:numId w:val="15"/>
        </w:numPr>
        <w:tabs>
          <w:tab w:val="left" w:pos="1080"/>
        </w:tabs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Снос жилищного фонда за период до 2029 г. – 934,8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общей площади.</w:t>
      </w:r>
    </w:p>
    <w:p w:rsidR="00452F94" w:rsidRPr="00452F94" w:rsidRDefault="00452F94" w:rsidP="00452F94">
      <w:pPr>
        <w:pStyle w:val="ae"/>
        <w:numPr>
          <w:ilvl w:val="0"/>
          <w:numId w:val="15"/>
        </w:numPr>
        <w:tabs>
          <w:tab w:val="left" w:pos="1080"/>
        </w:tabs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Существующий сохраняемый жилищный фонд:</w:t>
      </w:r>
    </w:p>
    <w:p w:rsidR="00452F94" w:rsidRPr="00452F94" w:rsidRDefault="00452F94" w:rsidP="00452F94">
      <w:pPr>
        <w:suppressAutoHyphens/>
        <w:spacing w:line="360" w:lineRule="auto"/>
        <w:ind w:left="1211"/>
        <w:jc w:val="center"/>
        <w:rPr>
          <w:sz w:val="16"/>
          <w:szCs w:val="16"/>
        </w:rPr>
      </w:pPr>
      <w:r w:rsidRPr="00452F94">
        <w:rPr>
          <w:sz w:val="16"/>
          <w:szCs w:val="16"/>
        </w:rPr>
        <w:t xml:space="preserve">76 900 – 934,8 = </w:t>
      </w:r>
      <w:r w:rsidRPr="00452F94">
        <w:rPr>
          <w:sz w:val="16"/>
          <w:szCs w:val="16"/>
          <w:lang w:val="en-US"/>
        </w:rPr>
        <w:t>75 9</w:t>
      </w:r>
      <w:r w:rsidRPr="00452F94">
        <w:rPr>
          <w:sz w:val="16"/>
          <w:szCs w:val="16"/>
        </w:rPr>
        <w:t>65,2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общей площади.</w:t>
      </w:r>
    </w:p>
    <w:p w:rsidR="00452F94" w:rsidRPr="00452F94" w:rsidRDefault="00452F94" w:rsidP="00452F94">
      <w:pPr>
        <w:numPr>
          <w:ilvl w:val="0"/>
          <w:numId w:val="15"/>
        </w:numPr>
        <w:suppressAutoHyphens/>
        <w:spacing w:line="360" w:lineRule="auto"/>
        <w:ind w:left="0" w:firstLine="851"/>
        <w:rPr>
          <w:sz w:val="16"/>
          <w:szCs w:val="16"/>
        </w:rPr>
      </w:pPr>
      <w:r w:rsidRPr="00452F94">
        <w:rPr>
          <w:sz w:val="16"/>
          <w:szCs w:val="16"/>
        </w:rPr>
        <w:t>Потребность в жилищном фонде на расчетный срок: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center"/>
        <w:rPr>
          <w:sz w:val="16"/>
          <w:szCs w:val="16"/>
        </w:rPr>
      </w:pPr>
      <w:r w:rsidRPr="00452F94">
        <w:rPr>
          <w:sz w:val="16"/>
          <w:szCs w:val="16"/>
        </w:rPr>
        <w:t>4789 х 19 = 90 991 м</w:t>
      </w:r>
      <w:r w:rsidRPr="00452F94">
        <w:rPr>
          <w:sz w:val="16"/>
          <w:szCs w:val="16"/>
          <w:vertAlign w:val="superscript"/>
        </w:rPr>
        <w:t xml:space="preserve">2 </w:t>
      </w:r>
      <w:r w:rsidRPr="00452F94">
        <w:rPr>
          <w:sz w:val="16"/>
          <w:szCs w:val="16"/>
        </w:rPr>
        <w:t>общей площади,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где: 4789 – численность населения на расчетный срок, человек;</w:t>
      </w:r>
    </w:p>
    <w:p w:rsidR="00452F94" w:rsidRPr="00452F94" w:rsidRDefault="00452F94" w:rsidP="00452F94">
      <w:pPr>
        <w:suppressAutoHyphens/>
        <w:spacing w:line="360" w:lineRule="auto"/>
        <w:ind w:left="121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19 – перспективная обеспеченность населения жилищным фондом в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>/чел.</w:t>
      </w:r>
    </w:p>
    <w:p w:rsidR="00452F94" w:rsidRPr="00452F94" w:rsidRDefault="00452F94" w:rsidP="00452F94">
      <w:pPr>
        <w:numPr>
          <w:ilvl w:val="0"/>
          <w:numId w:val="15"/>
        </w:numPr>
        <w:suppressAutoHyphens/>
        <w:spacing w:line="360" w:lineRule="auto"/>
        <w:ind w:left="0" w:firstLine="851"/>
        <w:jc w:val="both"/>
        <w:rPr>
          <w:i/>
          <w:sz w:val="16"/>
          <w:szCs w:val="16"/>
        </w:rPr>
      </w:pPr>
      <w:r w:rsidRPr="00452F94">
        <w:rPr>
          <w:sz w:val="16"/>
          <w:szCs w:val="16"/>
        </w:rPr>
        <w:t>Объем нового жилищного строительства: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center"/>
        <w:rPr>
          <w:sz w:val="16"/>
          <w:szCs w:val="16"/>
        </w:rPr>
      </w:pPr>
      <w:r w:rsidRPr="00452F94">
        <w:rPr>
          <w:sz w:val="16"/>
          <w:szCs w:val="16"/>
        </w:rPr>
        <w:t>90 991 – 75 965,2 = 15 025,8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общей площади жилищного фонда.</w:t>
      </w:r>
    </w:p>
    <w:p w:rsidR="00452F94" w:rsidRPr="00452F94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 xml:space="preserve">Увеличение объемов нового жилищного фонда возможно путем строительства жилья на новых территориях, реконструкции существующего жилищного фонда и строительство нового под снос ветхого и аварийного. </w:t>
      </w:r>
    </w:p>
    <w:p w:rsidR="00452F94" w:rsidRPr="00452F94" w:rsidRDefault="00452F94" w:rsidP="00452F94">
      <w:pPr>
        <w:keepNext/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452F94">
        <w:rPr>
          <w:b/>
          <w:sz w:val="16"/>
          <w:szCs w:val="16"/>
        </w:rPr>
        <w:t>Движение жилищного фонда</w:t>
      </w:r>
    </w:p>
    <w:p w:rsidR="00452F94" w:rsidRPr="00452F94" w:rsidRDefault="00452F94" w:rsidP="00452F94">
      <w:pPr>
        <w:pStyle w:val="a4"/>
        <w:suppressAutoHyphens/>
        <w:spacing w:before="0" w:beforeAutospacing="0" w:after="0" w:afterAutospacing="0"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Обеспеченность жилой площадью на одного человека в муниципальном образовании на 01.01.2009 года составила 14,2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на человека. </w:t>
      </w:r>
    </w:p>
    <w:p w:rsidR="00452F94" w:rsidRPr="00452F94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Движение жилищного фонда представлено в Таблице 38.</w:t>
      </w:r>
    </w:p>
    <w:p w:rsidR="00452F94" w:rsidRPr="00452F94" w:rsidRDefault="00452F94" w:rsidP="00452F94">
      <w:pPr>
        <w:pStyle w:val="a8"/>
        <w:suppressAutoHyphens/>
        <w:rPr>
          <w:sz w:val="16"/>
          <w:szCs w:val="16"/>
        </w:rPr>
      </w:pPr>
      <w:r w:rsidRPr="00452F94">
        <w:rPr>
          <w:sz w:val="16"/>
          <w:szCs w:val="16"/>
        </w:rPr>
        <w:t xml:space="preserve">Таблица </w:t>
      </w:r>
      <w:r w:rsidR="004E714D" w:rsidRPr="00452F94">
        <w:rPr>
          <w:sz w:val="16"/>
          <w:szCs w:val="16"/>
        </w:rPr>
        <w:fldChar w:fldCharType="begin"/>
      </w:r>
      <w:r w:rsidRPr="00452F94">
        <w:rPr>
          <w:sz w:val="16"/>
          <w:szCs w:val="16"/>
        </w:rPr>
        <w:instrText xml:space="preserve"> SEQ Таблица \* ARABIC </w:instrText>
      </w:r>
      <w:r w:rsidR="004E714D" w:rsidRPr="00452F94">
        <w:rPr>
          <w:sz w:val="16"/>
          <w:szCs w:val="16"/>
        </w:rPr>
        <w:fldChar w:fldCharType="separate"/>
      </w:r>
      <w:r w:rsidR="0047188C">
        <w:rPr>
          <w:noProof/>
          <w:sz w:val="16"/>
          <w:szCs w:val="16"/>
        </w:rPr>
        <w:t>4</w:t>
      </w:r>
      <w:r w:rsidR="004E714D" w:rsidRPr="00452F94">
        <w:rPr>
          <w:sz w:val="16"/>
          <w:szCs w:val="16"/>
        </w:rPr>
        <w:fldChar w:fldCharType="end"/>
      </w:r>
      <w:r w:rsidRPr="00452F94">
        <w:rPr>
          <w:sz w:val="16"/>
          <w:szCs w:val="16"/>
        </w:rPr>
        <w:t xml:space="preserve"> - Движение жилищного фонда на I очередь и расчетный срок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02"/>
        <w:gridCol w:w="1177"/>
        <w:gridCol w:w="1370"/>
        <w:gridCol w:w="1213"/>
        <w:gridCol w:w="1113"/>
        <w:gridCol w:w="1381"/>
      </w:tblGrid>
      <w:tr w:rsidR="00452F94" w:rsidRPr="00452F94" w:rsidTr="002943CB">
        <w:trPr>
          <w:trHeight w:val="20"/>
        </w:trPr>
        <w:tc>
          <w:tcPr>
            <w:tcW w:w="1658" w:type="pct"/>
            <w:vMerge w:val="restar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29" w:type="pct"/>
            <w:vMerge w:val="restar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2713" w:type="pct"/>
            <w:gridSpan w:val="4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Показатель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vMerge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9" w:type="pct"/>
            <w:vMerge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01.01.2009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I очередь (2010-2019 гг.)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2020-2029 гг.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452F94">
              <w:rPr>
                <w:b/>
                <w:sz w:val="16"/>
                <w:szCs w:val="16"/>
              </w:rPr>
              <w:t>Всего за период с 2010 по 2029 г.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Снос жилищного фонда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934,8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 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934,8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Существующий сохраняемый жилищного фонд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75 965,2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86 462,0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 xml:space="preserve">Разница между потребностью в жилищном фонде и сохраняемым жилищном фондом 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  <w:r w:rsidRPr="00452F94">
              <w:rPr>
                <w:sz w:val="16"/>
                <w:szCs w:val="16"/>
              </w:rPr>
              <w:t> 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 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10 496,8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4 529,0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Объемы нового строительства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10 496,8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4 529,0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 w:rsidRPr="00452F94">
              <w:rPr>
                <w:b/>
                <w:bCs/>
                <w:sz w:val="16"/>
                <w:szCs w:val="16"/>
              </w:rPr>
              <w:t>15 025,8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Жилищный фонд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76 900,0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86 462,0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90 991,0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 xml:space="preserve">Население 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чел.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5 402,0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5 086,0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4 789,0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</w:tr>
      <w:tr w:rsidR="00452F94" w:rsidRPr="00452F94" w:rsidTr="002943CB">
        <w:trPr>
          <w:trHeight w:val="20"/>
        </w:trPr>
        <w:tc>
          <w:tcPr>
            <w:tcW w:w="165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Средняя обеспеченность жилищным фондом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м</w:t>
            </w:r>
            <w:r w:rsidRPr="00452F94">
              <w:rPr>
                <w:sz w:val="16"/>
                <w:szCs w:val="16"/>
                <w:vertAlign w:val="superscript"/>
              </w:rPr>
              <w:t>2</w:t>
            </w:r>
            <w:r w:rsidRPr="00452F94">
              <w:rPr>
                <w:sz w:val="16"/>
                <w:szCs w:val="16"/>
              </w:rPr>
              <w:t>/чел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14,2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17,0</w:t>
            </w:r>
          </w:p>
        </w:tc>
        <w:tc>
          <w:tcPr>
            <w:tcW w:w="595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19,0</w:t>
            </w:r>
          </w:p>
        </w:tc>
        <w:tc>
          <w:tcPr>
            <w:tcW w:w="738" w:type="pct"/>
            <w:shd w:val="clear" w:color="auto" w:fill="auto"/>
            <w:vAlign w:val="center"/>
          </w:tcPr>
          <w:p w:rsidR="00452F94" w:rsidRPr="00452F94" w:rsidRDefault="00452F94" w:rsidP="002943CB">
            <w:pPr>
              <w:suppressAutoHyphens/>
              <w:jc w:val="center"/>
              <w:rPr>
                <w:sz w:val="16"/>
                <w:szCs w:val="16"/>
              </w:rPr>
            </w:pPr>
            <w:r w:rsidRPr="00452F94">
              <w:rPr>
                <w:sz w:val="16"/>
                <w:szCs w:val="16"/>
              </w:rPr>
              <w:t>Х</w:t>
            </w:r>
          </w:p>
        </w:tc>
      </w:tr>
    </w:tbl>
    <w:p w:rsidR="00452F94" w:rsidRPr="00452F94" w:rsidRDefault="00452F94" w:rsidP="00452F94">
      <w:pPr>
        <w:suppressAutoHyphens/>
        <w:rPr>
          <w:sz w:val="16"/>
          <w:szCs w:val="16"/>
        </w:rPr>
      </w:pPr>
    </w:p>
    <w:p w:rsidR="00452F94" w:rsidRPr="00452F94" w:rsidRDefault="00452F94" w:rsidP="00452F94">
      <w:pPr>
        <w:keepNext/>
        <w:widowControl w:val="0"/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452F94">
        <w:rPr>
          <w:b/>
          <w:sz w:val="16"/>
          <w:szCs w:val="16"/>
        </w:rPr>
        <w:t>Снос и расселение жилищного фонда</w:t>
      </w:r>
    </w:p>
    <w:p w:rsidR="00452F94" w:rsidRPr="00452F94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Ветхий и аварийный жилищный фонд муниципального образования по состоянию на 01.01.2009 г. составил 934,8 м</w:t>
      </w:r>
      <w:r w:rsidRPr="00452F94">
        <w:rPr>
          <w:sz w:val="16"/>
          <w:szCs w:val="16"/>
          <w:vertAlign w:val="superscript"/>
        </w:rPr>
        <w:t>2</w:t>
      </w:r>
      <w:r w:rsidRPr="00452F94">
        <w:rPr>
          <w:sz w:val="16"/>
          <w:szCs w:val="16"/>
        </w:rPr>
        <w:t xml:space="preserve"> или 1,21 % в общем объеме жилищного фонда муниципального образования, в которых проживало 80 человек. </w:t>
      </w:r>
    </w:p>
    <w:p w:rsidR="00452F94" w:rsidRPr="00452F94" w:rsidRDefault="00452F94" w:rsidP="00452F94">
      <w:pPr>
        <w:pStyle w:val="13"/>
        <w:keepNext/>
        <w:suppressAutoHyphens/>
        <w:spacing w:after="0" w:line="360" w:lineRule="auto"/>
        <w:ind w:left="0" w:firstLine="851"/>
        <w:jc w:val="center"/>
        <w:rPr>
          <w:b/>
          <w:sz w:val="16"/>
          <w:szCs w:val="16"/>
        </w:rPr>
      </w:pPr>
      <w:r w:rsidRPr="00452F94">
        <w:rPr>
          <w:b/>
          <w:sz w:val="16"/>
          <w:szCs w:val="16"/>
        </w:rPr>
        <w:t>Объем жилищного строительства на расчетный срок</w:t>
      </w:r>
    </w:p>
    <w:p w:rsidR="00452F94" w:rsidRPr="00452F94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Важнейшими задачами реализации предложений генерального плана по жилищному строительству являются:</w:t>
      </w:r>
    </w:p>
    <w:p w:rsidR="00452F94" w:rsidRPr="00452F94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- определение объемов жилищного строительства до 2019 года (приоритетными являются территории, имеющие проектную документацию или отводы);</w:t>
      </w:r>
    </w:p>
    <w:p w:rsidR="00452F94" w:rsidRPr="00452F94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452F94">
        <w:rPr>
          <w:sz w:val="16"/>
          <w:szCs w:val="16"/>
        </w:rPr>
        <w:t>- выработка предложений по типологии и объемам жилищного строительства.</w:t>
      </w:r>
      <w:bookmarkStart w:id="27" w:name="_Toc263243234"/>
      <w:bookmarkStart w:id="28" w:name="_Toc228587833"/>
      <w:bookmarkStart w:id="29" w:name="_Toc233627403"/>
      <w:bookmarkStart w:id="30" w:name="_Toc246067358"/>
      <w:bookmarkStart w:id="31" w:name="_Toc255383254"/>
      <w:bookmarkStart w:id="32" w:name="_Toc256429389"/>
    </w:p>
    <w:p w:rsidR="00452F94" w:rsidRPr="00B16CFB" w:rsidRDefault="00452F94" w:rsidP="00B16CFB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r w:rsidRPr="00452F94">
        <w:rPr>
          <w:rFonts w:ascii="Times New Roman" w:hAnsi="Times New Roman"/>
          <w:kern w:val="32"/>
          <w:sz w:val="16"/>
          <w:szCs w:val="16"/>
        </w:rPr>
        <w:t>1.4.1.4 Система культурно-бытового обслуживания</w:t>
      </w:r>
      <w:bookmarkEnd w:id="27"/>
    </w:p>
    <w:p w:rsidR="00452F94" w:rsidRPr="00452F94" w:rsidRDefault="00452F94" w:rsidP="00452F94">
      <w:pPr>
        <w:pStyle w:val="13"/>
        <w:keepNext/>
        <w:suppressAutoHyphens/>
        <w:spacing w:after="0" w:line="360" w:lineRule="auto"/>
        <w:ind w:left="0" w:firstLine="851"/>
        <w:jc w:val="both"/>
        <w:rPr>
          <w:sz w:val="16"/>
          <w:szCs w:val="16"/>
        </w:rPr>
        <w:sectPr w:rsidR="00452F94" w:rsidRPr="00452F94" w:rsidSect="005A37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418" w:left="1418" w:header="709" w:footer="709" w:gutter="0"/>
          <w:cols w:space="708"/>
          <w:titlePg/>
          <w:docGrid w:linePitch="360"/>
        </w:sectPr>
      </w:pPr>
      <w:r w:rsidRPr="00452F94">
        <w:rPr>
          <w:sz w:val="16"/>
          <w:szCs w:val="16"/>
        </w:rPr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муниципального образования – обес</w:t>
      </w:r>
      <w:r w:rsidR="00B16CFB">
        <w:rPr>
          <w:sz w:val="16"/>
          <w:szCs w:val="16"/>
        </w:rPr>
        <w:t>печения комфортности проживания.</w:t>
      </w:r>
    </w:p>
    <w:bookmarkEnd w:id="28"/>
    <w:bookmarkEnd w:id="29"/>
    <w:bookmarkEnd w:id="30"/>
    <w:bookmarkEnd w:id="31"/>
    <w:bookmarkEnd w:id="32"/>
    <w:p w:rsidR="00452F94" w:rsidRPr="00B16CFB" w:rsidRDefault="00452F94" w:rsidP="00452F94">
      <w:pPr>
        <w:keepNext/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lastRenderedPageBreak/>
        <w:t>Образование</w:t>
      </w:r>
    </w:p>
    <w:p w:rsidR="00452F94" w:rsidRPr="00B16CFB" w:rsidRDefault="00452F94" w:rsidP="00452F94">
      <w:pPr>
        <w:pStyle w:val="13"/>
        <w:suppressAutoHyphens/>
        <w:spacing w:after="0"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Основная цель образовательной системы муниципального образования – удовлетворение потребностей и ожиданий заказчиков образовательных услуг в качественном образовании.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Дошкольное образование</w:t>
      </w:r>
    </w:p>
    <w:p w:rsidR="00452F94" w:rsidRPr="00B16CFB" w:rsidRDefault="00452F94" w:rsidP="00452F9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Проектная емкость ДОУ муниципального образования составляет 135 мест. Фактическая посещаемость ДОУ – 113 детей. </w:t>
      </w:r>
    </w:p>
    <w:p w:rsidR="00452F94" w:rsidRPr="00B16CFB" w:rsidRDefault="00452F94" w:rsidP="00452F94">
      <w:pPr>
        <w:suppressAutoHyphens/>
        <w:autoSpaceDE w:val="0"/>
        <w:autoSpaceDN w:val="0"/>
        <w:adjustRightInd w:val="0"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Вследствие этого, даже при несоответствии нормативным требованиям СНиП 2.07.01-89* «Градостроительство. Планировка и застройка городских и сельских поселений» Приложение 7* (далее СНиП 2.07.01-89*) уровень обеспеченности детей ДОУ позволяет не осуществлять мероприятия по строительству дополнительных объектов ДОУ, так как в этом нет необходимости. Для полного обеспечения населения услугами дошкольных образовательных учреждений достаточно организации детских ясельных групп при детских садах.</w:t>
      </w:r>
    </w:p>
    <w:p w:rsidR="00452F94" w:rsidRPr="00B16CFB" w:rsidRDefault="00452F94" w:rsidP="00452F94">
      <w:pPr>
        <w:suppressAutoHyphens/>
        <w:autoSpaceDE w:val="0"/>
        <w:autoSpaceDN w:val="0"/>
        <w:adjustRightInd w:val="0"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Общее среднее образование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По количеству школьных мест обеспеченность населения услугами общеобразовательных школ находится на нормативном уровне, рекомендованном в СНиП 2.07.01-89*.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Здания школ находятся в удовлетворительном состоянии, производится капитальный ремонт.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Дополнительное образование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Создание условий для свободного выбора каждым ребенком дополнительной образовательной программы является главной задачей учреждений дополнительного образования. В рабочем поселке Посевная функционирует детская школа искусств проектной емкостью 60 чел. В учреждении дошкольного образования дефицит мест с учетом нормативных требований составляет 26 единиц.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Здравоохранение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Система здравоохранения в муниципальном образовании представлена Посевнинской ГБ (являющейся филиалом Черепановской ЦРБ) и фельдшерско-акушерским пунктом, располагающимся на территории с. Дорогино-Заимка. Дополнительную медицинскую помощь население муниципального образования получает в районном центре - г. Черепаново. Уровень обеспеченности населения учреждениями здравоохранения соответствует нормативным требованиям.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Учреждения культуры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Уровень обеспеченности населения клубными учреждениями не соответствует нормативным требованиям.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В настоящее время требуется реконструкция существующего здания ГДК в рабочем поселке Посевная, находящегося в аварийном состоянии, и оборудование кинозала в здании дома культуры.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Спортивные сооружения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Обеспеченность населения объектами физкультурно-спортивного назначения в муниципальном образовании находится ниже нормативных требований СНиП 2.07.01-89*. 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Отсутствие бассейна создает препятствие для проведения мероприятий и программ по обучению и занятиям водными видами спорта для детей и взрослых.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Учреждения торгово-бытового обслуживания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993"/>
        <w:jc w:val="center"/>
        <w:rPr>
          <w:b/>
          <w:sz w:val="16"/>
          <w:szCs w:val="16"/>
        </w:rPr>
      </w:pPr>
      <w:r w:rsidRPr="00B16CFB">
        <w:rPr>
          <w:b/>
          <w:sz w:val="16"/>
          <w:szCs w:val="16"/>
        </w:rPr>
        <w:t>Торговля, общественное питание, бытовое обслуживание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Обеспечение населения муниципального образования услугами предприятий торговли и бытового обслуживания, общественного питания не соответствует нормативным требованиям СНиП 2.07.01-89*.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Исходя из этого, необходимо осуществить мероприятия по увеличению доли предприятий общественного питания и бытового обслуживания в общем объеме рынка культурно-бытовых услуг.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3"/>
        <w:keepLines w:val="0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33" w:name="_Toc253729776"/>
      <w:bookmarkStart w:id="34" w:name="_Toc255383255"/>
      <w:bookmarkStart w:id="35" w:name="_Toc256375561"/>
      <w:bookmarkStart w:id="36" w:name="_Toc256429390"/>
      <w:bookmarkStart w:id="37" w:name="_Toc263243235"/>
      <w:r w:rsidRPr="00B16CFB">
        <w:rPr>
          <w:sz w:val="16"/>
          <w:szCs w:val="16"/>
        </w:rPr>
        <w:t>1.4.2 Транспортная инфраструктура</w:t>
      </w:r>
      <w:bookmarkEnd w:id="33"/>
      <w:bookmarkEnd w:id="34"/>
      <w:bookmarkEnd w:id="35"/>
      <w:bookmarkEnd w:id="36"/>
      <w:bookmarkEnd w:id="37"/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38" w:name="_Toc228587835"/>
      <w:bookmarkStart w:id="39" w:name="_Toc233627405"/>
      <w:bookmarkStart w:id="40" w:name="_Toc246067360"/>
      <w:bookmarkStart w:id="41" w:name="_Toc255383256"/>
      <w:bookmarkStart w:id="42" w:name="_Toc256429391"/>
      <w:bookmarkStart w:id="43" w:name="_Toc263243236"/>
      <w:r w:rsidRPr="00B16CFB">
        <w:rPr>
          <w:rFonts w:ascii="Times New Roman" w:hAnsi="Times New Roman"/>
          <w:kern w:val="32"/>
          <w:sz w:val="16"/>
          <w:szCs w:val="16"/>
        </w:rPr>
        <w:t>1.4.2.1 Внешний транспорт</w:t>
      </w:r>
      <w:bookmarkEnd w:id="38"/>
      <w:bookmarkEnd w:id="39"/>
      <w:bookmarkEnd w:id="40"/>
      <w:bookmarkEnd w:id="41"/>
      <w:bookmarkEnd w:id="42"/>
      <w:bookmarkEnd w:id="43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На расчетный срок генерального плана внешние связи муниципального образования будут обеспечиваться, как и в настоящее время, железнодорожным и автомобильным транспортом. Муниципальное образование обладает благоприятным транспортно-географическим положением. Согласно документам территориального планирования Новосибирской области, строительство новых дорог в муниципальном образовании не предусмотрено.</w:t>
      </w:r>
    </w:p>
    <w:p w:rsidR="00452F94" w:rsidRPr="00B16CFB" w:rsidRDefault="00452F94" w:rsidP="00452F94">
      <w:pPr>
        <w:tabs>
          <w:tab w:val="left" w:pos="709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Развитие транспортной сети муниципального образования будет осуществляться посредством модернизации дорог внутри населенных пунктов с целью повышения качества жизни и улучшения доступности объектов социальной сферы.</w:t>
      </w:r>
    </w:p>
    <w:p w:rsidR="00452F94" w:rsidRPr="00B16CFB" w:rsidRDefault="00452F94" w:rsidP="00452F94">
      <w:pPr>
        <w:tabs>
          <w:tab w:val="left" w:pos="709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tabs>
          <w:tab w:val="left" w:pos="709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F2451D" w:rsidRDefault="00452F94" w:rsidP="00F2451D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44" w:name="_Toc228587836"/>
      <w:bookmarkStart w:id="45" w:name="_Toc233627406"/>
      <w:bookmarkStart w:id="46" w:name="_Toc246067361"/>
      <w:bookmarkStart w:id="47" w:name="_Toc255383257"/>
      <w:bookmarkStart w:id="48" w:name="_Toc256429392"/>
      <w:bookmarkStart w:id="49" w:name="_Toc263243237"/>
      <w:r w:rsidRPr="00B16CFB">
        <w:rPr>
          <w:rFonts w:ascii="Times New Roman" w:hAnsi="Times New Roman"/>
          <w:kern w:val="32"/>
          <w:sz w:val="16"/>
          <w:szCs w:val="16"/>
        </w:rPr>
        <w:lastRenderedPageBreak/>
        <w:t>1.4.2.2 Улично-дорожная сеть</w:t>
      </w:r>
      <w:bookmarkEnd w:id="44"/>
      <w:bookmarkEnd w:id="45"/>
      <w:bookmarkEnd w:id="46"/>
      <w:bookmarkEnd w:id="47"/>
      <w:bookmarkEnd w:id="48"/>
      <w:bookmarkEnd w:id="49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Проектная структура транспортных магистралей предусматривает максимальное сохранение и использование существующей уличной сети, допол</w:t>
      </w:r>
      <w:r w:rsidRPr="00B16CFB">
        <w:rPr>
          <w:sz w:val="16"/>
          <w:szCs w:val="16"/>
        </w:rPr>
        <w:softHyphen/>
        <w:t>няя ее новыми связями, улучшающими транспортное обслуживание как промышленных, так и новых жилых районов муниципального образования.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Улица Островского сохраняет функцию магистральной улицы общепоселкового значения</w:t>
      </w:r>
      <w:r w:rsidRPr="00B16CFB" w:rsidDel="001C44C1">
        <w:rPr>
          <w:sz w:val="16"/>
          <w:szCs w:val="16"/>
        </w:rPr>
        <w:t xml:space="preserve"> </w:t>
      </w:r>
      <w:r w:rsidRPr="00B16CFB">
        <w:rPr>
          <w:sz w:val="16"/>
          <w:szCs w:val="16"/>
        </w:rPr>
        <w:t>рабочего поселка Посевная. Она будет осуществлять связь жилых кварталов с центром, местами предложения труда.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 муниципальном образовании общая протяженность улиц с усовершенствованным покрытием составляет 13,3 км. Исходя из этого, возникает необходимость в асфальтизации улиц общей протяженностью 21,7 км.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3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50" w:name="_Toc253729777"/>
      <w:bookmarkStart w:id="51" w:name="_Toc255383259"/>
      <w:bookmarkStart w:id="52" w:name="_Toc228587838"/>
      <w:bookmarkStart w:id="53" w:name="_Toc233627408"/>
      <w:bookmarkStart w:id="54" w:name="_Toc246067362"/>
      <w:bookmarkStart w:id="55" w:name="_Toc256375562"/>
      <w:bookmarkStart w:id="56" w:name="_Toc256429393"/>
      <w:bookmarkStart w:id="57" w:name="_Toc263243238"/>
      <w:r w:rsidRPr="00B16CFB">
        <w:rPr>
          <w:sz w:val="16"/>
          <w:szCs w:val="16"/>
        </w:rPr>
        <w:t>1.4.3 Инженерное оборудование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Развитие инженерной инфраструктуры, ее надежная и эффективная работа являются непременным условием устойчивого развития муниципального образования, привлекательности территории для инвестиций.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Основными целями и задачами в развитии инженерной инфраструктуры должны стать: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- 100% обеспечение населения водоснабжением питьевого качества;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надежное и полное обеспечение потребителей основными энергоносителями: электроэнергией и газом;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модернизация (реконструкция) объектов ЖКХ;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очистка сточных вод до нормативных требований предприятий социально-культурного и бытового обслуживания;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повышение надежности и эффективности работы инженерных коммуникаций и сооружений;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внедрение прогрессивных современных энергосберегающих технологий и оборудования при развитии и реконструкции объектов ЖКХ;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обеспечение экологической безопасности функционирования инженерных систем;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улучшение качества жилищно-коммунальных услуг, предоставляемых потребителям муниципального образования;</w:t>
      </w:r>
    </w:p>
    <w:p w:rsidR="00452F94" w:rsidRPr="00B16CFB" w:rsidRDefault="00452F94" w:rsidP="00452F94">
      <w:pPr>
        <w:tabs>
          <w:tab w:val="left" w:pos="108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- экономия энергоресурсов за счет внедрения современного оборудования и энергосберегающих технологий.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Для достижения поставленных целей всем соответствующим инженерным службам муниципального образования необходимо разработать мероприятия по обеспечению муниципального образования необходимыми мощностями и организовать возможность подключения существующих и строящихся объектов.</w:t>
      </w:r>
    </w:p>
    <w:p w:rsidR="00452F94" w:rsidRPr="00B16CFB" w:rsidRDefault="00452F94" w:rsidP="00452F94">
      <w:pPr>
        <w:spacing w:line="360" w:lineRule="auto"/>
        <w:rPr>
          <w:sz w:val="16"/>
          <w:szCs w:val="16"/>
        </w:rPr>
      </w:pPr>
      <w:bookmarkStart w:id="58" w:name="_Toc228587839"/>
      <w:bookmarkStart w:id="59" w:name="_Toc233627409"/>
      <w:bookmarkStart w:id="60" w:name="_Toc246067363"/>
      <w:bookmarkStart w:id="61" w:name="_Toc255383260"/>
      <w:bookmarkStart w:id="62" w:name="_Toc256429394"/>
      <w:bookmarkStart w:id="63" w:name="_Toc263243239"/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r w:rsidRPr="00B16CFB">
        <w:rPr>
          <w:rFonts w:ascii="Times New Roman" w:hAnsi="Times New Roman"/>
          <w:kern w:val="32"/>
          <w:sz w:val="16"/>
          <w:szCs w:val="16"/>
        </w:rPr>
        <w:t>1.4.3.1 Водоснабжение</w:t>
      </w:r>
      <w:bookmarkEnd w:id="58"/>
      <w:bookmarkEnd w:id="59"/>
      <w:bookmarkEnd w:id="60"/>
      <w:bookmarkEnd w:id="61"/>
      <w:bookmarkEnd w:id="62"/>
      <w:bookmarkEnd w:id="63"/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Раздел составлен в соответствии с данными существующего состояния и мероприятиями, необходимыми для развития системы на I очередь и расчетный срок, обеспечения населения водой нормативного качества в достаточном количестве.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Удельное среднесуточное (за год) водопотребление на одного жителя муниципального образования принято в соответствии со СНиП 2.04.02-84 «Водоснабжение» в размере 230 л/сутки на </w:t>
      </w:r>
      <w:r w:rsidRPr="00B16CFB">
        <w:rPr>
          <w:sz w:val="16"/>
          <w:szCs w:val="16"/>
          <w:lang w:val="en-US"/>
        </w:rPr>
        <w:t>I</w:t>
      </w:r>
      <w:r w:rsidRPr="00B16CFB">
        <w:rPr>
          <w:sz w:val="16"/>
          <w:szCs w:val="16"/>
        </w:rPr>
        <w:t xml:space="preserve"> очередь и расчетный срок. Удельное водопотребление включает расходы воды на хозяйственно-питьевые нужды в жилых и общественных зданиях.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Численность населения в генеральном плане на </w:t>
      </w:r>
      <w:r w:rsidRPr="00B16CFB">
        <w:rPr>
          <w:sz w:val="16"/>
          <w:szCs w:val="16"/>
          <w:lang w:val="en-US"/>
        </w:rPr>
        <w:t>I</w:t>
      </w:r>
      <w:r w:rsidRPr="00B16CFB">
        <w:rPr>
          <w:sz w:val="16"/>
          <w:szCs w:val="16"/>
        </w:rPr>
        <w:t xml:space="preserve"> очередь и расчетный срок прогнозируется на уровне 5086 чел. и 4789 чел. соответственно. Таким образом, объем водопотребления на </w:t>
      </w:r>
      <w:r w:rsidRPr="00B16CFB">
        <w:rPr>
          <w:sz w:val="16"/>
          <w:szCs w:val="16"/>
          <w:lang w:val="en-US"/>
        </w:rPr>
        <w:t>I</w:t>
      </w:r>
      <w:r w:rsidRPr="00B16CFB">
        <w:rPr>
          <w:sz w:val="16"/>
          <w:szCs w:val="16"/>
        </w:rPr>
        <w:t xml:space="preserve"> очередь составит </w:t>
      </w:r>
      <w:r w:rsidRPr="00B16CFB">
        <w:rPr>
          <w:bCs/>
          <w:sz w:val="16"/>
          <w:szCs w:val="16"/>
        </w:rPr>
        <w:t>1658,0</w:t>
      </w:r>
      <w:r w:rsidRPr="00B16CFB">
        <w:rPr>
          <w:sz w:val="16"/>
          <w:szCs w:val="16"/>
        </w:rPr>
        <w:t xml:space="preserve">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 xml:space="preserve">/сут. и на расчетный срок – </w:t>
      </w:r>
      <w:r w:rsidRPr="00B16CFB">
        <w:rPr>
          <w:bCs/>
          <w:sz w:val="16"/>
          <w:szCs w:val="16"/>
        </w:rPr>
        <w:t>1561,0</w:t>
      </w:r>
      <w:r w:rsidRPr="00B16CFB">
        <w:rPr>
          <w:sz w:val="16"/>
          <w:szCs w:val="16"/>
        </w:rPr>
        <w:t xml:space="preserve">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 xml:space="preserve">/сут.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Объем расхода воды населением в среднем в сутки представлен в Таблице 40.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Максимальный расчетный расход в сутки питьевой воды с учетом коэффициента суточной неравномерности для населения на </w:t>
      </w:r>
      <w:r w:rsidRPr="00B16CFB">
        <w:rPr>
          <w:sz w:val="16"/>
          <w:szCs w:val="16"/>
          <w:lang w:val="en-US"/>
        </w:rPr>
        <w:t>I</w:t>
      </w:r>
      <w:r w:rsidRPr="00B16CFB">
        <w:rPr>
          <w:sz w:val="16"/>
          <w:szCs w:val="16"/>
        </w:rPr>
        <w:t xml:space="preserve"> очередь составит 1 990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 xml:space="preserve">/сут.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Расходы воды для нужд пожаротушения муниципального образования принимаются в соответствии со СНиП 2.04.02-84* и СНиП 2.04.01-85. В расчетное количество одновременных пожаров включены пожары на промышленном предприятии.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При числе жителей в населенном пункте от 1 до 5 тыс. человек и застройке зданиями высотой 3 этажа и выше (независимо от степени их огнестойкости) принимается один одновременный пожар с расходом воды на наружное пожаротушение 10 л/сек. на                1 пожар.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На внутреннее пожаротушение принимается 2 струи по 2,5 л/сек. каждая, продолжительность тушения пожара составляет 3 часа.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Расходы воды для нужд пожаротушения муниципального образования принимаются в соответствии со СНиП 2.04.02-84* и СНиП 2.04.01-85. 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Объединенный хозяйственно-питьевой и противопожарный водопровод принимается низкого давления. При пожаротушении свободный напор в сети (на уровне земли) должен быть не менее 10 м. Повышение напора производится передвижными автонасосами.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lastRenderedPageBreak/>
        <w:t>При максимальном хозяйственно-питьевом водопотреблении минимальный свободный напор в сети на вводе в здание принимается не менее 10 м на первый этаж, на каждый последующий добавляется 4 м. Максимальный свободный напор в сети не должен превышать 60 м.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Существующий пожарный запас муниципального образования хранится в резервуарах чистой воды, достаточен для выполнения этих условий и не требует увеличения его объема. Оба резервуара чистой воды находятся в центре рабочего поселка Посевная на улице Островского.</w:t>
      </w:r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64" w:name="_Toc228587840"/>
      <w:bookmarkStart w:id="65" w:name="_Toc233627410"/>
      <w:bookmarkStart w:id="66" w:name="_Toc246067364"/>
      <w:bookmarkStart w:id="67" w:name="_Toc255383261"/>
      <w:bookmarkStart w:id="68" w:name="_Toc256429395"/>
      <w:bookmarkStart w:id="69" w:name="_Toc263243240"/>
      <w:r w:rsidRPr="00B16CFB">
        <w:rPr>
          <w:rFonts w:ascii="Times New Roman" w:hAnsi="Times New Roman"/>
          <w:kern w:val="32"/>
          <w:sz w:val="16"/>
          <w:szCs w:val="16"/>
        </w:rPr>
        <w:t>1.4.3.2 Водоотведение</w:t>
      </w:r>
      <w:bookmarkEnd w:id="64"/>
      <w:bookmarkEnd w:id="65"/>
      <w:bookmarkEnd w:id="66"/>
      <w:bookmarkEnd w:id="67"/>
      <w:bookmarkEnd w:id="68"/>
      <w:bookmarkEnd w:id="69"/>
    </w:p>
    <w:p w:rsidR="00452F94" w:rsidRPr="00B16CFB" w:rsidRDefault="00452F94" w:rsidP="00452F94">
      <w:pPr>
        <w:tabs>
          <w:tab w:val="center" w:pos="-1701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В связи с ветхостью существующих выгребных ям и недостаточностью их объема, а также в связи с изношенностью и недостаточным количеством спецтранспорта возникла острая необходимость устройства централизованной системы канализации на территории муниципального образования.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Проектом предполагается строительство внутриквартальных сетей и главного канализационного коллектора в центральной части рабочего поселка с отводом бытовых стоков в существующий заводской коллектор (рабочий проект «Канализационный коллектор в р.п. Посевная Черепановского района Новосибирской области» ФГУП «ЗАПСИБГИПРОВОДХОЗ»).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Сбор канализационных стоков будет осуществляться:</w:t>
      </w:r>
    </w:p>
    <w:p w:rsidR="00452F94" w:rsidRPr="00B16CFB" w:rsidRDefault="00452F94" w:rsidP="00452F94">
      <w:pPr>
        <w:numPr>
          <w:ilvl w:val="0"/>
          <w:numId w:val="16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 жилых домов по ул. Островского (№№ 41, 43, 54 и 56), по ул. Советская (№№14, 14а, 15, 16, 18 и 21), по ул. Комсомольская (№№ 24, 26 и 28), от котельной, столовой, гостиницы, поселкового совета, средней школы, больницы, магазина на ул. Садовая (</w:t>
      </w:r>
      <w:r w:rsidRPr="00B16CFB">
        <w:rPr>
          <w:sz w:val="16"/>
          <w:szCs w:val="16"/>
          <w:lang w:val="en-US"/>
        </w:rPr>
        <w:t>I</w:t>
      </w:r>
      <w:r w:rsidRPr="00B16CFB">
        <w:rPr>
          <w:sz w:val="16"/>
          <w:szCs w:val="16"/>
        </w:rPr>
        <w:t xml:space="preserve"> бассейн канализования, подкачивающая станция КНС-1);</w:t>
      </w:r>
    </w:p>
    <w:p w:rsidR="00452F94" w:rsidRPr="00B16CFB" w:rsidRDefault="00452F94" w:rsidP="00452F94">
      <w:pPr>
        <w:numPr>
          <w:ilvl w:val="0"/>
          <w:numId w:val="16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 домов по ул. Островского (№№ 49, 53, 60 и 61, 62, 64а, 64б, 66б). Дома культуры, школы искусств, домов по ул. Садовая (№№20а и 20), детского сада, домов по пер.Рабочий (№№1б, 1, 7, 9 и 22) (</w:t>
      </w:r>
      <w:r w:rsidRPr="00B16CFB">
        <w:rPr>
          <w:sz w:val="16"/>
          <w:szCs w:val="16"/>
          <w:lang w:val="en-US"/>
        </w:rPr>
        <w:t>II</w:t>
      </w:r>
      <w:r w:rsidRPr="00B16CFB">
        <w:rPr>
          <w:sz w:val="16"/>
          <w:szCs w:val="16"/>
        </w:rPr>
        <w:t xml:space="preserve"> бассейн канализования, подкачивающая станция КНС-2);</w:t>
      </w:r>
    </w:p>
    <w:p w:rsidR="00452F94" w:rsidRPr="00B16CFB" w:rsidRDefault="00452F94" w:rsidP="00452F94">
      <w:pPr>
        <w:numPr>
          <w:ilvl w:val="0"/>
          <w:numId w:val="16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 жилых домов по ул.Островского (№№ 64г, 64д) и пер.Рабочий (№ 18) (</w:t>
      </w:r>
      <w:r w:rsidRPr="00B16CFB">
        <w:rPr>
          <w:sz w:val="16"/>
          <w:szCs w:val="16"/>
          <w:lang w:val="en-US"/>
        </w:rPr>
        <w:t>III</w:t>
      </w:r>
      <w:r w:rsidRPr="00B16CFB">
        <w:rPr>
          <w:sz w:val="16"/>
          <w:szCs w:val="16"/>
        </w:rPr>
        <w:t xml:space="preserve"> бассейн канализования, подкачивающая станция КНС-3).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КНС-2 принимает стоки от КНС-1 и КНС-3. В соответствии с этим производительность КНС-2 принята 84,4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>/час для перекачки полного объема стоков от центральной части рабочего поселка Посевная.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b/>
          <w:sz w:val="16"/>
          <w:szCs w:val="16"/>
        </w:rPr>
      </w:pPr>
      <w:r w:rsidRPr="00B16CFB">
        <w:rPr>
          <w:sz w:val="16"/>
          <w:szCs w:val="16"/>
        </w:rPr>
        <w:t>В состав запланированных к строительству сооружений системы водоотведения в центральной части рабочего поселка входят</w:t>
      </w:r>
      <w:r w:rsidRPr="00B16CFB">
        <w:rPr>
          <w:b/>
          <w:sz w:val="16"/>
          <w:szCs w:val="16"/>
        </w:rPr>
        <w:t>:</w:t>
      </w:r>
    </w:p>
    <w:p w:rsidR="00452F94" w:rsidRPr="00B16CFB" w:rsidRDefault="00452F94" w:rsidP="00452F94">
      <w:pPr>
        <w:numPr>
          <w:ilvl w:val="0"/>
          <w:numId w:val="17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три канализационные насосные станции;</w:t>
      </w:r>
    </w:p>
    <w:p w:rsidR="00452F94" w:rsidRPr="00B16CFB" w:rsidRDefault="00452F94" w:rsidP="00452F94">
      <w:pPr>
        <w:numPr>
          <w:ilvl w:val="0"/>
          <w:numId w:val="17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три павильона для размещения шкафов управления насосами;</w:t>
      </w:r>
    </w:p>
    <w:p w:rsidR="00452F94" w:rsidRPr="00B16CFB" w:rsidRDefault="00452F94" w:rsidP="00452F94">
      <w:pPr>
        <w:numPr>
          <w:ilvl w:val="0"/>
          <w:numId w:val="17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главный коллектор с самотечными и напорными трубопроводами;</w:t>
      </w:r>
    </w:p>
    <w:p w:rsidR="00452F94" w:rsidRPr="00B16CFB" w:rsidRDefault="00452F94" w:rsidP="00452F94">
      <w:pPr>
        <w:numPr>
          <w:ilvl w:val="0"/>
          <w:numId w:val="17"/>
        </w:numPr>
        <w:suppressAutoHyphens/>
        <w:spacing w:line="360" w:lineRule="auto"/>
        <w:ind w:left="0"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внутриквартальные самотечные и напорные сети.</w:t>
      </w:r>
    </w:p>
    <w:p w:rsidR="00452F94" w:rsidRPr="00B16CFB" w:rsidRDefault="00452F94" w:rsidP="00452F94">
      <w:pPr>
        <w:pStyle w:val="afffe"/>
        <w:suppressAutoHyphens/>
        <w:spacing w:line="360" w:lineRule="auto"/>
        <w:jc w:val="both"/>
        <w:rPr>
          <w:sz w:val="16"/>
          <w:szCs w:val="16"/>
        </w:rPr>
      </w:pPr>
      <w:r w:rsidRPr="00B16CFB">
        <w:rPr>
          <w:sz w:val="16"/>
          <w:szCs w:val="16"/>
        </w:rPr>
        <w:tab/>
        <w:t>В результате реализации указанных мероприятий 30,0% населения муниципального образования будет обеспечено централизованной системой канализации. Строительство канализационных сетей позволит улучшить санитарную и экологическую обстановку центральной части рабочего поселка Посевная.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Поступление бытовых сточных вод в канализационную сеть будет происходить неравномерно.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Канализационные насосные станции располагаются в жилой зоне рабочего поселка Посевная. Проектом предусмотрено устройство резервуаров насосных станций, оборудованных трубопроводами для взмучивания осадка. Работа насосных станций предусмотрена в автоматическом режиме, в зависимости от уровней стоков в приемном резервуаре. Откачка сточных вод из канализационных насосных станций при авариях предусматривается машинами эксплуатационной службы с вывозом на очистные сооружения.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Канализационные сети запроектированы из напорных полиэтиленовых труб низкого давления. Общая протяженность трасс – 3649 м.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Канализационные бытовые стоки выпускаются в колодец на существующем заводском коллекторе и отводятся на существующие заводские очистные сооружения. </w:t>
      </w:r>
    </w:p>
    <w:p w:rsidR="00452F94" w:rsidRPr="00B16CFB" w:rsidRDefault="00452F94" w:rsidP="00452F94">
      <w:pPr>
        <w:pStyle w:val="afffe"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Бытовые стоки от неканализованного жилого фонда в объеме 41,9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 xml:space="preserve">/сут. на расчетный срок планируется вывозить на действующую сливную станцию (очистное сооружение). </w:t>
      </w:r>
    </w:p>
    <w:p w:rsidR="00B16CFB" w:rsidRDefault="00452F94" w:rsidP="00B16CFB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На расчетный срок расходы бытовых стоков определены в соответствии со СНиП 2.04.01-85 и приведены в следующих таблицах. </w:t>
      </w:r>
      <w:bookmarkStart w:id="70" w:name="_Toc228587841"/>
      <w:bookmarkStart w:id="71" w:name="_Toc233627411"/>
      <w:bookmarkStart w:id="72" w:name="_Toc246067365"/>
      <w:bookmarkStart w:id="73" w:name="_Toc255383262"/>
      <w:bookmarkStart w:id="74" w:name="_Toc256429396"/>
      <w:bookmarkStart w:id="75" w:name="_Toc263243241"/>
    </w:p>
    <w:p w:rsidR="00452F94" w:rsidRPr="00B16CFB" w:rsidRDefault="00B16CFB" w:rsidP="00B16CFB">
      <w:pPr>
        <w:suppressAutoHyphens/>
        <w:spacing w:line="360" w:lineRule="auto"/>
        <w:ind w:firstLine="851"/>
        <w:jc w:val="both"/>
        <w:rPr>
          <w:b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452F94" w:rsidRPr="00B16CFB">
        <w:rPr>
          <w:b/>
          <w:kern w:val="32"/>
          <w:sz w:val="16"/>
          <w:szCs w:val="16"/>
        </w:rPr>
        <w:t>1.4.3.3 Теплоснабжение</w:t>
      </w:r>
      <w:bookmarkEnd w:id="70"/>
      <w:bookmarkEnd w:id="71"/>
      <w:bookmarkEnd w:id="72"/>
      <w:bookmarkEnd w:id="73"/>
      <w:bookmarkEnd w:id="74"/>
      <w:bookmarkEnd w:id="75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Отсутствие надежных систем теплоснабжения объектов социальной инфраструктуры (объекты социальной защиты населения, здравоохранения, образования, культуры) усложняет процесс поддержания в них комфортного теплового режима, приводит к повышению уровня заболеваемости сотрудников, учащихся, ограничивает возможности организаций по обеспечению необходимой работы, проведению запланированных мероприятий. Все это отрицательно сказывается на успеваемости учащихся, качестве обучения.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lastRenderedPageBreak/>
        <w:t>Использование каменного угля котельными существенно загрязняет окружающую среду, отрицательно влияет на здоровье населения. Затраты на использование угля и жидкого топлива, значительно превосходят затраты на использование природного газа.</w:t>
      </w:r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76" w:name="_Toc228587842"/>
      <w:bookmarkStart w:id="77" w:name="_Toc233627412"/>
      <w:bookmarkStart w:id="78" w:name="_Toc246067366"/>
      <w:bookmarkStart w:id="79" w:name="_Toc255383263"/>
      <w:bookmarkStart w:id="80" w:name="_Toc256429397"/>
      <w:bookmarkStart w:id="81" w:name="_Toc263243242"/>
      <w:r w:rsidRPr="00B16CFB">
        <w:rPr>
          <w:rFonts w:ascii="Times New Roman" w:hAnsi="Times New Roman"/>
          <w:kern w:val="32"/>
          <w:sz w:val="16"/>
          <w:szCs w:val="16"/>
        </w:rPr>
        <w:t>1.4.3.4 Газоснабжение</w:t>
      </w:r>
      <w:bookmarkEnd w:id="76"/>
      <w:bookmarkEnd w:id="77"/>
      <w:bookmarkEnd w:id="78"/>
      <w:bookmarkEnd w:id="79"/>
      <w:bookmarkEnd w:id="80"/>
      <w:bookmarkEnd w:id="81"/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bookmarkStart w:id="82" w:name="_Toc228587843"/>
      <w:bookmarkStart w:id="83" w:name="_Toc233627413"/>
      <w:bookmarkStart w:id="84" w:name="_Toc246067367"/>
      <w:bookmarkStart w:id="85" w:name="_Toc255383264"/>
      <w:r w:rsidRPr="00B16CFB">
        <w:rPr>
          <w:sz w:val="16"/>
          <w:szCs w:val="16"/>
        </w:rPr>
        <w:t xml:space="preserve">Газификация населенных пунктов является одним из приоритетных направлений социально-экономического развития муниципального образования. Газоснабжение населения муниципального образования осуществляется на базе сжиженного углеводородного (баллонного) газа.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Необходимо произвести газификацию муниципального образования и перевод всех котельных на газ. Проектируемая система газоснабжения – двухступенчатая. Газ подается от ГРС по газопроводам высокого давления к газорегуляторным пунктам (ГРП), а от ГРП - по газопроводам среднего давления. Снижение давления со среднего на низкое осуществляется через шкафные регуляторные пункты (ШРП) у мелких потребителей и газорегуляторные установки (ГРУ) в котельных и у промышленных потребителей.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Производственные предприятия будут использовать природный газ для теплофикационных производственных нужд.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86" w:name="_Toc256429398"/>
      <w:bookmarkStart w:id="87" w:name="_Toc263243243"/>
      <w:r w:rsidRPr="00B16CFB">
        <w:rPr>
          <w:rFonts w:ascii="Times New Roman" w:hAnsi="Times New Roman"/>
          <w:kern w:val="32"/>
          <w:sz w:val="16"/>
          <w:szCs w:val="16"/>
        </w:rPr>
        <w:t>1.4.3.5 Электроснабжение</w:t>
      </w:r>
      <w:bookmarkEnd w:id="82"/>
      <w:bookmarkEnd w:id="83"/>
      <w:bookmarkEnd w:id="84"/>
      <w:bookmarkEnd w:id="85"/>
      <w:bookmarkEnd w:id="86"/>
      <w:bookmarkEnd w:id="87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Основной целью развития системы электроснабжения муниципального образования является создание комфортных условий проживания граждан, обеспечение деятельности организаций и индивидуальных предпринимателей путем реконструкции электрических сетей и организации уличного освещения.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Покрытие электрических нагрузок муниципального образования на все сроки проектирования предусматривается от системы ОАО «Черепановские электросети» филиал ЗАО «Региональные электрические сети» ОАО «Новосибирскэнерго». </w:t>
      </w:r>
    </w:p>
    <w:p w:rsidR="00452F94" w:rsidRPr="00B16CFB" w:rsidRDefault="00452F94" w:rsidP="00452F94">
      <w:pPr>
        <w:tabs>
          <w:tab w:val="left" w:pos="854"/>
          <w:tab w:val="center" w:pos="4677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Целью политики ОАО «Новосибирскэнерго» является обеспечение надежной и экологически безопасной транспортировки и распределения электрической энергии. Достижение поставленной цели предусматривает снижение негативного воздействия энергокомпании на окружающую среду.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Основной проблемой бесперебойного обеспечения электроэнергией населенных пунктов муниципального образования является изношенность электрических сетей                      0,4-10 кВ. В связи с этим эксплуатирующая электрические сети компания должна своевременно осуществлять реконструкцию изношенных сетей в полном объеме. Кроме того, в связи с износом возникает необходимость в реконструкции электроподстанции «Посевная».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4"/>
        <w:keepNext w:val="0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bookmarkStart w:id="88" w:name="_Toc246067368"/>
      <w:bookmarkStart w:id="89" w:name="_Toc255383265"/>
      <w:bookmarkStart w:id="90" w:name="_Toc256429399"/>
      <w:bookmarkStart w:id="91" w:name="_Toc263243244"/>
      <w:bookmarkStart w:id="92" w:name="_Toc228587844"/>
      <w:bookmarkStart w:id="93" w:name="_Toc233627414"/>
      <w:r w:rsidRPr="00B16CFB">
        <w:rPr>
          <w:rFonts w:ascii="Times New Roman" w:hAnsi="Times New Roman"/>
          <w:kern w:val="32"/>
          <w:sz w:val="16"/>
          <w:szCs w:val="16"/>
        </w:rPr>
        <w:t>1.4.3.6 Связь, телевидение</w:t>
      </w:r>
      <w:bookmarkEnd w:id="88"/>
      <w:bookmarkEnd w:id="89"/>
      <w:bookmarkEnd w:id="90"/>
      <w:bookmarkEnd w:id="91"/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 2007 году проведена работа по развитию сети доступа к современным инфокоммуникационным услугам, обеспечению доступности базовых услуг связи для жителей муниципального образования. Проведены работы по развитию телефонной сети: замена станции типа АТСК 100/200 на цифровую станцию типа Si-2000 с расширением номерной емкости на 256 номеров в рабочем поселке Посевная.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Запущена новая услуга Webstream  (высокоскоростной доступ к сети Интернет) в рабочем поселке Посевная - 16 портов.</w:t>
      </w:r>
      <w:bookmarkEnd w:id="92"/>
      <w:bookmarkEnd w:id="93"/>
      <w:r w:rsidRPr="00B16CFB">
        <w:rPr>
          <w:sz w:val="16"/>
          <w:szCs w:val="16"/>
        </w:rPr>
        <w:t xml:space="preserve"> 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АТС должна обеспечивать номерную емкость в количестве 1726 номеров с учетом действующих.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Согласно нормам телефонной плотности для городов и населенных пунктов сельской местности Н.П.2.008-7-85, норма телефонной плотности для городов – 100%-ная телефонизация квартирного сектора, 4 телефона-автомата на 1000 жителей и 7% телефонных номеров для предприятий и учреждений от числа номеров жилищного фонда.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 настоящее время в населенных пунктах муниципального образования не установлены телефоны-автоматы. Потребность в их установке отсутствует, так как телефоны-автоматы не востребованы населением. Практически все жители пользуются мобильной связью.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Вывод: необходимо увеличить номерную емкость АТС на 974 номера при существующей номерной емкости 752 ед. телефонных номеров.</w:t>
      </w:r>
    </w:p>
    <w:p w:rsidR="00452F94" w:rsidRPr="00B16CFB" w:rsidRDefault="00452F94" w:rsidP="00452F94">
      <w:pPr>
        <w:keepNext/>
        <w:spacing w:line="360" w:lineRule="auto"/>
        <w:jc w:val="both"/>
        <w:rPr>
          <w:sz w:val="16"/>
          <w:szCs w:val="16"/>
        </w:rPr>
      </w:pPr>
      <w:bookmarkStart w:id="94" w:name="_Toc255383266"/>
      <w:bookmarkStart w:id="95" w:name="_Toc256429400"/>
      <w:bookmarkStart w:id="96" w:name="_Toc263243245"/>
    </w:p>
    <w:p w:rsidR="00452F94" w:rsidRPr="00B16CFB" w:rsidRDefault="00452F94" w:rsidP="00452F94">
      <w:pPr>
        <w:pStyle w:val="4"/>
        <w:suppressAutoHyphens/>
        <w:spacing w:before="0" w:after="0" w:line="360" w:lineRule="auto"/>
        <w:ind w:firstLine="851"/>
        <w:jc w:val="center"/>
        <w:rPr>
          <w:rFonts w:ascii="Times New Roman" w:hAnsi="Times New Roman"/>
          <w:kern w:val="32"/>
          <w:sz w:val="16"/>
          <w:szCs w:val="16"/>
        </w:rPr>
      </w:pPr>
      <w:r w:rsidRPr="00B16CFB">
        <w:rPr>
          <w:rFonts w:ascii="Times New Roman" w:hAnsi="Times New Roman"/>
          <w:kern w:val="32"/>
          <w:sz w:val="16"/>
          <w:szCs w:val="16"/>
        </w:rPr>
        <w:t>1.4.3.7 Инженерная подготовка территории</w:t>
      </w:r>
      <w:bookmarkEnd w:id="94"/>
      <w:bookmarkEnd w:id="95"/>
      <w:bookmarkEnd w:id="96"/>
      <w:r w:rsidRPr="00B16CFB">
        <w:rPr>
          <w:rFonts w:ascii="Times New Roman" w:hAnsi="Times New Roman"/>
          <w:kern w:val="32"/>
          <w:sz w:val="16"/>
          <w:szCs w:val="16"/>
        </w:rPr>
        <w:t xml:space="preserve"> </w:t>
      </w:r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С юга, юго-запада, севера и северо-востока к рабочему поселку подходят несколько логов, в которых расположены пруды. Склоны логов имеют крутизну до 40%, что обусловливает повышенную оврагоопасность. </w:t>
      </w:r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Сама же водораздельная часть, на которой расположен рабочий поселок, имеет несколько бессточных котловин, аккумулирующих поверхностный сток.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Организация поверхностного стока требует проведения работ по вертикальной планировке и водостокам.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Вертикальная планировка территории рабочего поселка при наличии системы водостоков не требует больших объемов работ, т.к. будет производиться с максимальным сохранением рельефа и минимальными объемами работ.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Минимальные уклоны по проезжим частям должны быть не менее 0,005.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lastRenderedPageBreak/>
        <w:t>Вся уличная сеть запроектирована заглубленной по отношению к микрорайонам, что обеспечивает выпуск поверхностного стока из них открытым путем на уличные проезды, при сохранении высотного положения микрорайонов на естественном рельефе, где принимается в ливневую канализацию.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Для сокращения объема земляных работ минимальный продольный уклон задан не менее 0,004.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В связи с повышенной оврагоопасностью территории, наличием бессточных понижений и пересеченностью рельефа центральной части рабочего поселка проектом рекомендуется строительство закрытой системы водостоков (ливневая канализация).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Открытая система водостоков рекомендуется только в зоне индивидуальной застройки (южная часть рабочего поселка) и частично в северо-западной части рабочего поселка.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Сброс воды из системы водостоков может осуществляться в лог, примыкающий с северо-востока к рабочему поселку, через пруды-отстойники, в которых должен происходить отстой взвешенных частиц и удаление бензомаслопримесей.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Одновременно эти пруды должны выполнять функции регуляторов стока, т.к. в них должна происходить временная аккумуляция стока, что может уменьшить сечение сбросного коллектора.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Сбросный коллектор должен прокладываться по берегу существующего пруда и отводить сток в его нижний бьеф.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Поверхностный сток с юго-западной части рабочего поселка, где в настоящее время расположена индивидуальная застройка, может сбрасываться в залесенный лог, примыкающий с южной стороны рабочего поселка.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Для защиты существующих прудов от загрязнения возможно предусмотреть строительство ограждающих водостоков, проходящих по контуру застройки и перехватывающих поверхностный загрязненный сток, поступающий с застроенной территории.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Благодаря перехватывающим водостокам непосредственно в пруды может поступать только сток с прилегающих к ним залесенных территорий.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Основным же источником обводнения и водообмена в прудах должны быть грунтовые воды, для чего необходимо произвести изыскания и строительство нескольких скважин. Количество скважин и интенсивность водообмена в прудах должны быть установлены в специальном проекте.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3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97" w:name="_Toc228587846"/>
      <w:bookmarkStart w:id="98" w:name="_Toc233627416"/>
      <w:bookmarkStart w:id="99" w:name="_Toc246067370"/>
      <w:bookmarkStart w:id="100" w:name="_Toc253729778"/>
      <w:bookmarkStart w:id="101" w:name="_Toc255383267"/>
      <w:bookmarkStart w:id="102" w:name="_Toc256375563"/>
      <w:bookmarkStart w:id="103" w:name="_Toc256429401"/>
      <w:bookmarkStart w:id="104" w:name="_Toc263243246"/>
      <w:r w:rsidRPr="00B16CFB">
        <w:rPr>
          <w:sz w:val="16"/>
          <w:szCs w:val="16"/>
        </w:rPr>
        <w:t>1.4.4 Санитарная очистка территории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Одной из самых серьезных экологических проблем Новосибирской области в целом и муниципального образования в частности является проблема обращения с отходами. Все возрастающее количество отходов (в том числе опасных), отсутствие учета, беспорядочное и бесконтрольное складирование оказывают отрицательное воздействие на состояние здоровья населения и на окружающую среду.</w:t>
      </w:r>
    </w:p>
    <w:p w:rsidR="00452F94" w:rsidRPr="00B16CFB" w:rsidRDefault="00452F94" w:rsidP="00452F94">
      <w:pPr>
        <w:pStyle w:val="a8"/>
        <w:suppressAutoHyphens/>
        <w:spacing w:line="360" w:lineRule="auto"/>
        <w:ind w:firstLine="851"/>
        <w:jc w:val="both"/>
        <w:rPr>
          <w:b w:val="0"/>
          <w:sz w:val="16"/>
          <w:szCs w:val="16"/>
        </w:rPr>
      </w:pPr>
      <w:r w:rsidRPr="00B16CFB">
        <w:rPr>
          <w:b w:val="0"/>
          <w:sz w:val="16"/>
          <w:szCs w:val="16"/>
        </w:rPr>
        <w:t>За нормативное количество накопления отходов на душу населения в муниципальном образовании на расчетный срок принимается 300 кг в год объемом 1100 л в год. Нормы накопления бытовых отходов принимаются в соответствии со СНиП 2.07.01-89* Приложение 11.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Исходя из этого, количество ТБО на расчетный срок составит 1436,7 т и 5267,9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 xml:space="preserve"> в год.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bookmarkStart w:id="105" w:name="_Toc253729779"/>
      <w:bookmarkStart w:id="106" w:name="_Toc255383268"/>
      <w:r w:rsidRPr="00B16CFB">
        <w:rPr>
          <w:sz w:val="16"/>
          <w:szCs w:val="16"/>
        </w:rPr>
        <w:t>При санитарной очистке территории населенных пунктов муниципального образования необходимо выполнять следующие мероприятия: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а) очистку жилых домов, общественных зданий и прилегающих к ним территорий производить коммунальным транспортом регулярно и в кратчайшие сроки;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б) максимально механизировать все процессы очистки, поливки, полностью исключить ручные работы с отходами;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в) обеспечить герметичность емкостей для вывозки отходов;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г) обезвреживание отходов производить в местах, установленных для этой цели;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д) отвозить жидкие отходы на сливную станцию очистных сооружений;</w:t>
      </w:r>
    </w:p>
    <w:p w:rsidR="00452F94" w:rsidRPr="00B16CFB" w:rsidRDefault="00452F94" w:rsidP="00452F94">
      <w:pPr>
        <w:tabs>
          <w:tab w:val="left" w:pos="900"/>
        </w:tabs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е) обезвреживание и захоронение трупов животных производить в отведенном для этой цели месте (скотомогильнике).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У объектов массового посещения размещаются стационарные общественные уборные из расчета 1 прибор на 1000 жителей. На расчетный срок реализации проекта предусмотрено 5 приборов.</w:t>
      </w:r>
    </w:p>
    <w:p w:rsidR="00452F94" w:rsidRPr="00B16CFB" w:rsidRDefault="00452F94" w:rsidP="00452F94">
      <w:pPr>
        <w:pStyle w:val="aa"/>
        <w:tabs>
          <w:tab w:val="left" w:pos="1064"/>
        </w:tabs>
        <w:suppressAutoHyphens/>
        <w:spacing w:line="360" w:lineRule="auto"/>
        <w:ind w:firstLine="851"/>
        <w:jc w:val="both"/>
        <w:rPr>
          <w:b w:val="0"/>
          <w:sz w:val="16"/>
          <w:szCs w:val="16"/>
        </w:rPr>
      </w:pPr>
      <w:r w:rsidRPr="00B16CFB">
        <w:rPr>
          <w:b w:val="0"/>
          <w:sz w:val="16"/>
          <w:szCs w:val="16"/>
        </w:rPr>
        <w:t>По нормативным требованиям в населенных пунктах муниципального образования необходимо оборудование специальными площадками с контейнерами в целях создания благоприятных условий для сбора и временного хранения ТБО. Площадки должны быть оборудованы асфальтовым покрытием, обвалованием, благоустроенными подъездными путями, несменяемыми контейнерами для временного хранения отходов с одновременной их сортировкой для выбора утильных фракций. В перспективе площадки должны быть приспособлены для раздельного сбора ТБО, рассортированного по нескольким видам.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Сброс твердых бытовых отходов должен предусматриваться в металлические контейнеры объемом 0,75 м</w:t>
      </w:r>
      <w:r w:rsidRPr="00B16CFB">
        <w:rPr>
          <w:sz w:val="16"/>
          <w:szCs w:val="16"/>
          <w:vertAlign w:val="superscript"/>
        </w:rPr>
        <w:t>3</w:t>
      </w:r>
      <w:r w:rsidRPr="00B16CFB">
        <w:rPr>
          <w:sz w:val="16"/>
          <w:szCs w:val="16"/>
        </w:rPr>
        <w:t>, которые устанавливаются на специальных площадках, для обслуживания групп жилых домов и общественных зданий, также необходимо закрепить специальную машину, которая будет работать по установленному графику. А также необходимо установить урны в парке и на улицах населенных пунктов муниципального образования.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lastRenderedPageBreak/>
        <w:t xml:space="preserve">Для временного хранения пищевых отходов (до вывоза их в хозяйство) жилищно-эксплуатационная организация по согласованию с местными органами санитарно-эпидемиологической службы оборудует специальные площадки с твердым покрытием. 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Для сбора жидких бытовых отходов в неканализованных домовладениях устанавливаются дворовые помойницы, имеющие водонепроницаемый выгреб и наземную часть с крышкой и решеткой для отделения твердых фракций. При наличии дворовых уборных выгреб может быть общим. Дворовая уборная должна иметь надземную часть и выгреб. Выгреб очищается не реже 1 раза в полгода. Наполнение нечистотами выгреба допускается до 0,35 м от поверхности земли.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Сбор пищевых отходов организуется во всех жилых домах независимо от их ведомственной принадлежности. </w:t>
      </w:r>
    </w:p>
    <w:p w:rsidR="00452F94" w:rsidRPr="00B16CFB" w:rsidRDefault="00452F94" w:rsidP="00452F94">
      <w:pPr>
        <w:widowControl w:val="0"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В настоящее время вывоз и утилизацию мусора регулярно и повсеместно в пределах поселения осуществляет ООО «Посевнинский коммунальщик». Исходя из этого, необходимость в установке контейнеров для сбора ТБО в поселении отсутствует. </w:t>
      </w:r>
    </w:p>
    <w:p w:rsidR="00452F94" w:rsidRPr="00B16CFB" w:rsidRDefault="00452F94" w:rsidP="00452F94">
      <w:pPr>
        <w:widowControl w:val="0"/>
        <w:suppressAutoHyphens/>
        <w:spacing w:line="360" w:lineRule="auto"/>
        <w:ind w:firstLine="851"/>
        <w:jc w:val="both"/>
        <w:rPr>
          <w:sz w:val="16"/>
          <w:szCs w:val="16"/>
        </w:rPr>
      </w:pPr>
    </w:p>
    <w:p w:rsidR="00452F94" w:rsidRPr="00B16CFB" w:rsidRDefault="00452F94" w:rsidP="00452F94">
      <w:pPr>
        <w:pStyle w:val="3"/>
        <w:keepLines w:val="0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107" w:name="_Toc256375564"/>
      <w:bookmarkStart w:id="108" w:name="_Toc256429402"/>
      <w:bookmarkStart w:id="109" w:name="_Toc263243247"/>
      <w:r w:rsidRPr="00B16CFB">
        <w:rPr>
          <w:sz w:val="16"/>
          <w:szCs w:val="16"/>
        </w:rPr>
        <w:t>1.4.5 Озеленение</w:t>
      </w:r>
      <w:bookmarkEnd w:id="105"/>
      <w:bookmarkEnd w:id="106"/>
      <w:bookmarkEnd w:id="107"/>
      <w:bookmarkEnd w:id="108"/>
      <w:bookmarkEnd w:id="109"/>
    </w:p>
    <w:p w:rsidR="00452F94" w:rsidRPr="00B16CFB" w:rsidRDefault="00452F94" w:rsidP="00452F94">
      <w:pPr>
        <w:keepNext/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Улучшение состояния окружающей среды, ее санитарно-гигиенических условий является одной из важнейших задач градостроительства.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Наиболее эффективным и доступным по реализации первым этапом улучшения состояния окружающей среды является спланированная и осуществленная система озеленения населенных пунктов муниципального образования.</w:t>
      </w:r>
    </w:p>
    <w:p w:rsidR="00452F94" w:rsidRPr="00B16CFB" w:rsidRDefault="00452F94" w:rsidP="00452F94">
      <w:pPr>
        <w:pStyle w:val="afffe"/>
        <w:suppressAutoHyphens/>
        <w:spacing w:line="360" w:lineRule="auto"/>
        <w:ind w:firstLine="851"/>
        <w:jc w:val="both"/>
        <w:rPr>
          <w:sz w:val="16"/>
          <w:szCs w:val="16"/>
        </w:rPr>
      </w:pPr>
      <w:bookmarkStart w:id="110" w:name="_Toc228587847"/>
      <w:bookmarkStart w:id="111" w:name="_Toc233627417"/>
      <w:bookmarkStart w:id="112" w:name="_Toc246067371"/>
      <w:bookmarkStart w:id="113" w:name="_Toc253729780"/>
      <w:bookmarkStart w:id="114" w:name="_Toc255383269"/>
      <w:bookmarkStart w:id="115" w:name="_Toc256375565"/>
      <w:bookmarkStart w:id="116" w:name="_Toc256429403"/>
      <w:r w:rsidRPr="00B16CFB">
        <w:rPr>
          <w:sz w:val="16"/>
          <w:szCs w:val="16"/>
        </w:rPr>
        <w:t>По результатам расчета можно сделать вывод, что в настоящее время на 1 человека приходится 2 м</w:t>
      </w:r>
      <w:r w:rsidRPr="00B16CFB">
        <w:rPr>
          <w:sz w:val="16"/>
          <w:szCs w:val="16"/>
          <w:vertAlign w:val="superscript"/>
        </w:rPr>
        <w:t>2</w:t>
      </w:r>
      <w:r w:rsidRPr="00B16CFB">
        <w:rPr>
          <w:sz w:val="16"/>
          <w:szCs w:val="16"/>
        </w:rPr>
        <w:t>, что на 8 м</w:t>
      </w:r>
      <w:r w:rsidRPr="00B16CFB">
        <w:rPr>
          <w:sz w:val="16"/>
          <w:szCs w:val="16"/>
          <w:vertAlign w:val="superscript"/>
        </w:rPr>
        <w:t>2</w:t>
      </w:r>
      <w:r w:rsidRPr="00B16CFB">
        <w:rPr>
          <w:sz w:val="16"/>
          <w:szCs w:val="16"/>
        </w:rPr>
        <w:t xml:space="preserve"> меньше нормативной потребности, установленной в</w:t>
      </w:r>
      <w:r w:rsidRPr="00B16CFB">
        <w:rPr>
          <w:bCs/>
          <w:sz w:val="16"/>
          <w:szCs w:val="16"/>
        </w:rPr>
        <w:t xml:space="preserve"> СНиП 2.07.01-89 «Градостроительство. Планировка и застройка городских и сельских поселений».</w:t>
      </w:r>
    </w:p>
    <w:p w:rsidR="00452F94" w:rsidRPr="00B16CFB" w:rsidRDefault="00452F94" w:rsidP="00F2451D">
      <w:pPr>
        <w:pStyle w:val="3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117" w:name="_Toc263243248"/>
      <w:r w:rsidRPr="00B16CFB">
        <w:rPr>
          <w:sz w:val="16"/>
          <w:szCs w:val="16"/>
        </w:rPr>
        <w:t>1.4.6 Охрана окружающей среды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Основным принципом формирования пространственной концепции муниципального образования является приоритетность природно-экологического подхода в решении планировочных задач.</w:t>
      </w:r>
    </w:p>
    <w:p w:rsidR="00452F94" w:rsidRPr="00B16CFB" w:rsidRDefault="00452F94" w:rsidP="00452F94">
      <w:pPr>
        <w:shd w:val="clear" w:color="auto" w:fill="FFFFFF"/>
        <w:suppressAutoHyphens/>
        <w:spacing w:line="360" w:lineRule="auto"/>
        <w:ind w:firstLine="851"/>
        <w:jc w:val="both"/>
        <w:rPr>
          <w:spacing w:val="-2"/>
          <w:sz w:val="16"/>
          <w:szCs w:val="16"/>
        </w:rPr>
      </w:pPr>
      <w:r w:rsidRPr="00B16CFB">
        <w:rPr>
          <w:spacing w:val="-2"/>
          <w:sz w:val="16"/>
          <w:szCs w:val="16"/>
        </w:rPr>
        <w:t>Важнейшая роль водоохранных зон заключается в том, что они имеют существенное значение в борьбе с эрозией, природным фактором, оказывающим существенное влияние на формирование природного ландшафта муниципального образования.</w:t>
      </w:r>
    </w:p>
    <w:p w:rsidR="00452F94" w:rsidRPr="00B16CFB" w:rsidRDefault="00452F94" w:rsidP="00452F94">
      <w:pPr>
        <w:shd w:val="clear" w:color="auto" w:fill="FFFFFF"/>
        <w:suppressAutoHyphens/>
        <w:spacing w:line="360" w:lineRule="auto"/>
        <w:ind w:firstLine="851"/>
        <w:jc w:val="both"/>
        <w:rPr>
          <w:spacing w:val="-2"/>
          <w:sz w:val="16"/>
          <w:szCs w:val="16"/>
        </w:rPr>
      </w:pPr>
      <w:r w:rsidRPr="00B16CFB">
        <w:rPr>
          <w:spacing w:val="-2"/>
          <w:sz w:val="16"/>
          <w:szCs w:val="16"/>
        </w:rPr>
        <w:t>Следует учитывать, что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полос, т.е. не осуществлять деятельность, способную привести к загрязнению, засорению территории и истощению водных объектов. В противном случае контролирующие органы вправе наложить на землепользователя санкции в соответствии с законодательством РФ.</w:t>
      </w:r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Прибрежные защитные полосы, как правило, должны быть заняты лесокустарниковой растительностью и залужены.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Основным условием стабильности развития агропромышленного комплекса и источником расширения сельскохозяйственного производства муниципального образования является сохранение и рациональное использование почвенного плодородия.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Поэтому одним из важных элементов интенсификации сельскохозяйственного производства является орошение сельскохозяйственных культур в сочетании с внесением полного комплекса удобрений, что позволяет в любых погодных условиях получать на орошаемых землях урожай в 2 – 3 раза больше, чем на богарных.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Неорганизованный выпас скота, низкая культура земледелия приводят к размыву плодородного слоя почвы в результате водной эрозии. Ежегодно с пахотных земель смывается с почвой большое количество гумуса. Происходит отрицательный баланс питательных веществ в почве. 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Важную роль в снижении эрозионных процессов на склоновых землях играют контурно-параллельные стокорегулирующие 1 – 2 рядные лесные полосы в сочетании с валами–канавами.</w:t>
      </w:r>
    </w:p>
    <w:p w:rsidR="00452F94" w:rsidRPr="00B16CFB" w:rsidRDefault="00452F94" w:rsidP="00452F94">
      <w:pPr>
        <w:pStyle w:val="ae"/>
        <w:suppressAutoHyphens/>
        <w:spacing w:after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>Полосы на пашне создают территориальную основу, к которой привязываются все линейные элементы: направление обработки почвы, границы полей и рабочих участков, полевые дороги, гидротехнические сооружения.</w:t>
      </w:r>
    </w:p>
    <w:p w:rsidR="00452F94" w:rsidRPr="00B16CFB" w:rsidRDefault="00452F94" w:rsidP="00452F94">
      <w:pPr>
        <w:pStyle w:val="3"/>
        <w:spacing w:before="0" w:after="0" w:line="360" w:lineRule="auto"/>
        <w:ind w:firstLine="851"/>
        <w:jc w:val="center"/>
        <w:rPr>
          <w:sz w:val="16"/>
          <w:szCs w:val="16"/>
        </w:rPr>
      </w:pPr>
      <w:bookmarkStart w:id="118" w:name="_Toc253729781"/>
      <w:bookmarkStart w:id="119" w:name="_Toc255383270"/>
      <w:bookmarkStart w:id="120" w:name="_Toc256375566"/>
      <w:bookmarkStart w:id="121" w:name="_Toc256429404"/>
      <w:bookmarkStart w:id="122" w:name="_Toc263243249"/>
      <w:r w:rsidRPr="00B16CFB">
        <w:rPr>
          <w:sz w:val="16"/>
          <w:szCs w:val="16"/>
        </w:rPr>
        <w:t>1.4.7 Развитие рекреационно-туристической инфраструктуры</w:t>
      </w:r>
      <w:bookmarkEnd w:id="118"/>
      <w:bookmarkEnd w:id="119"/>
      <w:bookmarkEnd w:id="120"/>
      <w:bookmarkEnd w:id="121"/>
      <w:bookmarkEnd w:id="122"/>
    </w:p>
    <w:p w:rsidR="00452F94" w:rsidRPr="00B16CFB" w:rsidRDefault="00452F94" w:rsidP="00452F94">
      <w:pPr>
        <w:suppressAutoHyphens/>
        <w:spacing w:line="360" w:lineRule="auto"/>
        <w:ind w:firstLine="851"/>
        <w:jc w:val="both"/>
        <w:rPr>
          <w:b/>
          <w:bCs/>
          <w:sz w:val="16"/>
          <w:szCs w:val="16"/>
        </w:rPr>
      </w:pPr>
      <w:r w:rsidRPr="00B16CFB">
        <w:rPr>
          <w:sz w:val="16"/>
          <w:szCs w:val="16"/>
        </w:rPr>
        <w:t>Развитие туристическо-рекреационного потенциала муниципального образования должно происходить в рамках развития туристской индустрии Новосибирской области на основании «Концепции развития туризма в Новосибирской области до 2025 года», разработанной Комитетом внешнеэкономического сотрудничества и туризма Администрации Новосибирской области.</w:t>
      </w:r>
    </w:p>
    <w:p w:rsidR="00452F94" w:rsidRPr="00B16CFB" w:rsidRDefault="00452F94" w:rsidP="00452F94">
      <w:pPr>
        <w:pStyle w:val="a4"/>
        <w:suppressAutoHyphens/>
        <w:spacing w:before="0" w:beforeAutospacing="0" w:after="0" w:afterAutospacing="0" w:line="360" w:lineRule="auto"/>
        <w:ind w:firstLine="851"/>
        <w:jc w:val="both"/>
        <w:rPr>
          <w:sz w:val="16"/>
          <w:szCs w:val="16"/>
        </w:rPr>
      </w:pPr>
      <w:r w:rsidRPr="00B16CFB">
        <w:rPr>
          <w:sz w:val="16"/>
          <w:szCs w:val="16"/>
        </w:rPr>
        <w:t xml:space="preserve">На территории муниципального образования есть возможность проведения лыжных, пеших, вело-, авто-, мото-, конных, комбинированных маршрутов, а также сельского, охотничьего и экскурсионного туризма. </w:t>
      </w:r>
    </w:p>
    <w:p w:rsidR="00452F94" w:rsidRPr="00B16CFB" w:rsidRDefault="00452F94" w:rsidP="00452F94">
      <w:pPr>
        <w:pStyle w:val="a4"/>
        <w:suppressAutoHyphens/>
        <w:spacing w:before="0" w:beforeAutospacing="0" w:after="0" w:afterAutospacing="0" w:line="360" w:lineRule="auto"/>
        <w:ind w:firstLine="851"/>
        <w:jc w:val="both"/>
        <w:rPr>
          <w:sz w:val="16"/>
          <w:szCs w:val="16"/>
        </w:rPr>
      </w:pPr>
    </w:p>
    <w:p w:rsidR="00580E31" w:rsidRPr="00580E31" w:rsidRDefault="00580E31" w:rsidP="00580E31">
      <w:pPr>
        <w:rPr>
          <w:sz w:val="16"/>
          <w:szCs w:val="16"/>
        </w:rPr>
      </w:pPr>
      <w:r w:rsidRPr="00580E31">
        <w:rPr>
          <w:sz w:val="16"/>
          <w:szCs w:val="16"/>
        </w:rPr>
        <w:t xml:space="preserve">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80E31">
        <w:rPr>
          <w:sz w:val="16"/>
          <w:szCs w:val="16"/>
        </w:rPr>
        <w:t>№ 206</w:t>
      </w:r>
    </w:p>
    <w:p w:rsidR="00580E31" w:rsidRPr="00580E31" w:rsidRDefault="00580E31" w:rsidP="00580E31">
      <w:pPr>
        <w:jc w:val="center"/>
        <w:rPr>
          <w:sz w:val="16"/>
          <w:szCs w:val="16"/>
        </w:rPr>
      </w:pPr>
      <w:r w:rsidRPr="00580E31">
        <w:rPr>
          <w:sz w:val="16"/>
          <w:szCs w:val="16"/>
        </w:rPr>
        <w:t>Об утверждении прогнозного плана приватизации</w:t>
      </w:r>
    </w:p>
    <w:p w:rsidR="00580E31" w:rsidRPr="00580E31" w:rsidRDefault="00580E31" w:rsidP="00580E31">
      <w:pPr>
        <w:jc w:val="center"/>
        <w:rPr>
          <w:sz w:val="16"/>
          <w:szCs w:val="16"/>
        </w:rPr>
      </w:pPr>
      <w:r w:rsidRPr="00580E31">
        <w:rPr>
          <w:sz w:val="16"/>
          <w:szCs w:val="16"/>
        </w:rPr>
        <w:t>муниципального имущества находящегося в ведении рабочего поселка Посевная на 2013год.</w:t>
      </w:r>
    </w:p>
    <w:p w:rsidR="00580E31" w:rsidRPr="00580E31" w:rsidRDefault="00580E31" w:rsidP="00580E31">
      <w:pPr>
        <w:jc w:val="center"/>
        <w:rPr>
          <w:sz w:val="16"/>
          <w:szCs w:val="16"/>
        </w:rPr>
      </w:pPr>
    </w:p>
    <w:p w:rsidR="00580E31" w:rsidRPr="00580E31" w:rsidRDefault="00580E31" w:rsidP="00580E3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Pr="00580E31">
        <w:rPr>
          <w:sz w:val="16"/>
          <w:szCs w:val="16"/>
        </w:rPr>
        <w:t xml:space="preserve"> В целях упорядочения приватизации муниципального имущества, в соответствии с Федеральным законом «О приватизации государственного и муниципального имущества» №178-ФЗ от  21.12.2001г., руководствуясь статьями 6,15 Федерального закона «Об </w:t>
      </w:r>
      <w:r w:rsidRPr="00580E31">
        <w:rPr>
          <w:sz w:val="16"/>
          <w:szCs w:val="16"/>
        </w:rPr>
        <w:lastRenderedPageBreak/>
        <w:t>общих принципах организации местного самоуправления в Российской Федерации» №131-ФЗ от  06.10.2003г., Совет депутатов рабочего поселка Посевная</w:t>
      </w:r>
    </w:p>
    <w:p w:rsidR="00580E31" w:rsidRPr="00580E31" w:rsidRDefault="00580E31" w:rsidP="00580E31">
      <w:pPr>
        <w:jc w:val="both"/>
        <w:rPr>
          <w:sz w:val="16"/>
          <w:szCs w:val="16"/>
        </w:rPr>
      </w:pPr>
      <w:r w:rsidRPr="00580E31">
        <w:rPr>
          <w:sz w:val="16"/>
          <w:szCs w:val="16"/>
        </w:rPr>
        <w:t>РЕШИЛ:</w:t>
      </w:r>
    </w:p>
    <w:p w:rsidR="00580E31" w:rsidRPr="00580E31" w:rsidRDefault="00580E31" w:rsidP="00580E31">
      <w:pPr>
        <w:jc w:val="both"/>
        <w:rPr>
          <w:sz w:val="16"/>
          <w:szCs w:val="16"/>
        </w:rPr>
      </w:pPr>
      <w:r w:rsidRPr="00580E31">
        <w:rPr>
          <w:sz w:val="16"/>
          <w:szCs w:val="16"/>
        </w:rPr>
        <w:t>1.Утвердить Прогнозный план приватизации муниципального имущества находящегося в ведении рабочего поселка Посевная на 2013год. (Приложение№1).</w:t>
      </w:r>
    </w:p>
    <w:p w:rsidR="00580E31" w:rsidRPr="00580E31" w:rsidRDefault="00580E31" w:rsidP="00580E31">
      <w:pPr>
        <w:pStyle w:val="a3"/>
        <w:rPr>
          <w:sz w:val="16"/>
          <w:szCs w:val="16"/>
        </w:rPr>
      </w:pPr>
      <w:r w:rsidRPr="00580E31">
        <w:rPr>
          <w:sz w:val="16"/>
          <w:szCs w:val="16"/>
        </w:rPr>
        <w:t>Глава муниципального образования                                        И.В.Шпедт</w:t>
      </w:r>
    </w:p>
    <w:p w:rsidR="00580E31" w:rsidRPr="00580E31" w:rsidRDefault="00580E31" w:rsidP="00580E31">
      <w:pPr>
        <w:rPr>
          <w:sz w:val="16"/>
          <w:szCs w:val="16"/>
        </w:rPr>
      </w:pPr>
      <w:r w:rsidRPr="00580E31">
        <w:rPr>
          <w:sz w:val="16"/>
          <w:szCs w:val="16"/>
        </w:rPr>
        <w:t>Пр</w:t>
      </w:r>
      <w:r>
        <w:rPr>
          <w:sz w:val="16"/>
          <w:szCs w:val="16"/>
        </w:rPr>
        <w:t>едседатель Совета депутатов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80E31">
        <w:rPr>
          <w:sz w:val="16"/>
          <w:szCs w:val="16"/>
        </w:rPr>
        <w:t>В. Н. Муранов</w:t>
      </w:r>
    </w:p>
    <w:p w:rsidR="00580E31" w:rsidRPr="00580E31" w:rsidRDefault="00580E31" w:rsidP="00580E31">
      <w:pPr>
        <w:jc w:val="right"/>
        <w:rPr>
          <w:sz w:val="16"/>
          <w:szCs w:val="16"/>
        </w:rPr>
      </w:pPr>
      <w:r w:rsidRPr="00580E31">
        <w:rPr>
          <w:sz w:val="16"/>
          <w:szCs w:val="16"/>
        </w:rPr>
        <w:t>Приложение к решению</w:t>
      </w:r>
    </w:p>
    <w:p w:rsidR="00580E31" w:rsidRPr="00580E31" w:rsidRDefault="00580E31" w:rsidP="00580E31">
      <w:pPr>
        <w:ind w:left="-142" w:firstLine="142"/>
        <w:jc w:val="right"/>
        <w:rPr>
          <w:sz w:val="16"/>
          <w:szCs w:val="16"/>
        </w:rPr>
      </w:pPr>
      <w:r w:rsidRPr="00580E31">
        <w:rPr>
          <w:sz w:val="16"/>
          <w:szCs w:val="16"/>
        </w:rPr>
        <w:t>37-й сессии Совета депутатов</w:t>
      </w:r>
    </w:p>
    <w:p w:rsidR="00580E31" w:rsidRPr="00580E31" w:rsidRDefault="00580E31" w:rsidP="00580E31">
      <w:pPr>
        <w:jc w:val="right"/>
        <w:rPr>
          <w:sz w:val="16"/>
          <w:szCs w:val="16"/>
        </w:rPr>
      </w:pPr>
      <w:r w:rsidRPr="00580E31">
        <w:rPr>
          <w:sz w:val="16"/>
          <w:szCs w:val="16"/>
        </w:rPr>
        <w:t>рабочего поселка Посевная</w:t>
      </w:r>
    </w:p>
    <w:p w:rsidR="00580E31" w:rsidRPr="00580E31" w:rsidRDefault="00580E31" w:rsidP="00580E31">
      <w:pPr>
        <w:jc w:val="right"/>
        <w:rPr>
          <w:sz w:val="16"/>
          <w:szCs w:val="16"/>
        </w:rPr>
      </w:pPr>
      <w:r w:rsidRPr="00580E31">
        <w:rPr>
          <w:sz w:val="16"/>
          <w:szCs w:val="16"/>
        </w:rPr>
        <w:t>от 24.01.2013г.</w:t>
      </w:r>
    </w:p>
    <w:p w:rsidR="00580E31" w:rsidRPr="00580E31" w:rsidRDefault="00580E31" w:rsidP="00580E31">
      <w:pPr>
        <w:jc w:val="center"/>
        <w:rPr>
          <w:b/>
          <w:sz w:val="16"/>
          <w:szCs w:val="16"/>
        </w:rPr>
      </w:pPr>
      <w:r w:rsidRPr="00580E31">
        <w:rPr>
          <w:b/>
          <w:sz w:val="16"/>
          <w:szCs w:val="16"/>
        </w:rPr>
        <w:t>Прогнозный план приватизации муниципального имущества находящегося в ведении рабочего поселка Посевная Черепановского района Новосибирской области в 2013году.</w:t>
      </w:r>
    </w:p>
    <w:p w:rsidR="00580E31" w:rsidRPr="00580E31" w:rsidRDefault="00580E31" w:rsidP="00580E31">
      <w:pPr>
        <w:jc w:val="center"/>
        <w:rPr>
          <w:b/>
          <w:sz w:val="16"/>
          <w:szCs w:val="16"/>
        </w:rPr>
      </w:pPr>
    </w:p>
    <w:tbl>
      <w:tblPr>
        <w:tblStyle w:val="a9"/>
        <w:tblW w:w="0" w:type="auto"/>
        <w:tblInd w:w="108" w:type="dxa"/>
        <w:tblLook w:val="04A0"/>
      </w:tblPr>
      <w:tblGrid>
        <w:gridCol w:w="2410"/>
        <w:gridCol w:w="5184"/>
        <w:gridCol w:w="1869"/>
      </w:tblGrid>
      <w:tr w:rsidR="00580E31" w:rsidRPr="00580E31" w:rsidTr="002943CB">
        <w:tc>
          <w:tcPr>
            <w:tcW w:w="2410" w:type="dxa"/>
          </w:tcPr>
          <w:p w:rsidR="00580E31" w:rsidRPr="00580E31" w:rsidRDefault="00580E31" w:rsidP="002943CB">
            <w:pPr>
              <w:jc w:val="center"/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Наименование объекта, год выпуска</w:t>
            </w:r>
          </w:p>
        </w:tc>
        <w:tc>
          <w:tcPr>
            <w:tcW w:w="5184" w:type="dxa"/>
          </w:tcPr>
          <w:p w:rsidR="00580E31" w:rsidRPr="00580E31" w:rsidRDefault="00580E31" w:rsidP="002943CB">
            <w:pPr>
              <w:jc w:val="center"/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1869" w:type="dxa"/>
          </w:tcPr>
          <w:p w:rsidR="00580E31" w:rsidRPr="00580E31" w:rsidRDefault="00580E31" w:rsidP="002943CB">
            <w:pPr>
              <w:jc w:val="center"/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Способ приватизации</w:t>
            </w:r>
          </w:p>
        </w:tc>
      </w:tr>
      <w:tr w:rsidR="00580E31" w:rsidRPr="00580E31" w:rsidTr="002943CB">
        <w:tc>
          <w:tcPr>
            <w:tcW w:w="2410" w:type="dxa"/>
          </w:tcPr>
          <w:p w:rsidR="00580E31" w:rsidRPr="00580E31" w:rsidRDefault="00580E31" w:rsidP="002943CB">
            <w:pPr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Трактор ЮМЗ, 1983 года выпуска</w:t>
            </w:r>
          </w:p>
        </w:tc>
        <w:tc>
          <w:tcPr>
            <w:tcW w:w="5184" w:type="dxa"/>
          </w:tcPr>
          <w:p w:rsidR="00580E31" w:rsidRPr="00580E31" w:rsidRDefault="00580E31" w:rsidP="002943CB">
            <w:pPr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Заводской № 315713, двигатель № ЗН1943, основной ведущий мост № 702614, цвет – комбинированный, вид движителя – колесный, мощность 60 л. с.</w:t>
            </w:r>
          </w:p>
        </w:tc>
        <w:tc>
          <w:tcPr>
            <w:tcW w:w="1869" w:type="dxa"/>
          </w:tcPr>
          <w:p w:rsidR="00580E31" w:rsidRPr="00580E31" w:rsidRDefault="00580E31" w:rsidP="002943CB">
            <w:pPr>
              <w:jc w:val="center"/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аукцион</w:t>
            </w:r>
          </w:p>
        </w:tc>
      </w:tr>
      <w:tr w:rsidR="00580E31" w:rsidRPr="00580E31" w:rsidTr="002943CB">
        <w:tc>
          <w:tcPr>
            <w:tcW w:w="2410" w:type="dxa"/>
          </w:tcPr>
          <w:p w:rsidR="00580E31" w:rsidRPr="00580E31" w:rsidRDefault="00580E31" w:rsidP="002943CB">
            <w:pPr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Автомобиль «Урал»,1989 года выпуска</w:t>
            </w:r>
          </w:p>
        </w:tc>
        <w:tc>
          <w:tcPr>
            <w:tcW w:w="5184" w:type="dxa"/>
          </w:tcPr>
          <w:p w:rsidR="00580E31" w:rsidRPr="00580E31" w:rsidRDefault="00580E31" w:rsidP="002943CB">
            <w:pPr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Марка Урал 5557, наименование – грузовая, самосвал; категория ТС – С, шасси № 0179595, мощность двигателя – 210 л.с., тип двигателя – дизель.</w:t>
            </w:r>
          </w:p>
        </w:tc>
        <w:tc>
          <w:tcPr>
            <w:tcW w:w="1869" w:type="dxa"/>
          </w:tcPr>
          <w:p w:rsidR="00580E31" w:rsidRPr="00580E31" w:rsidRDefault="00580E31" w:rsidP="002943CB">
            <w:pPr>
              <w:jc w:val="center"/>
              <w:rPr>
                <w:sz w:val="16"/>
                <w:szCs w:val="16"/>
              </w:rPr>
            </w:pPr>
            <w:r w:rsidRPr="00580E31">
              <w:rPr>
                <w:sz w:val="16"/>
                <w:szCs w:val="16"/>
              </w:rPr>
              <w:t>аукцион</w:t>
            </w:r>
          </w:p>
        </w:tc>
      </w:tr>
    </w:tbl>
    <w:p w:rsidR="00580E31" w:rsidRPr="00580E31" w:rsidRDefault="00580E31" w:rsidP="00580E31">
      <w:pPr>
        <w:jc w:val="center"/>
        <w:rPr>
          <w:b/>
          <w:sz w:val="16"/>
          <w:szCs w:val="16"/>
        </w:rPr>
      </w:pPr>
    </w:p>
    <w:p w:rsidR="00F70999" w:rsidRPr="00F70999" w:rsidRDefault="00F70999" w:rsidP="00F70999">
      <w:pPr>
        <w:jc w:val="center"/>
        <w:rPr>
          <w:b/>
          <w:sz w:val="16"/>
          <w:szCs w:val="16"/>
        </w:rPr>
      </w:pPr>
      <w:r w:rsidRPr="00F70999">
        <w:rPr>
          <w:b/>
          <w:sz w:val="16"/>
          <w:szCs w:val="16"/>
        </w:rPr>
        <w:t>АДМИНИСТРАЦИЯ РАБОЧЕГО ПОСЕЛКА ПОСЕВНАЯ</w:t>
      </w:r>
    </w:p>
    <w:p w:rsidR="00F70999" w:rsidRPr="00F70999" w:rsidRDefault="00F70999" w:rsidP="00F70999">
      <w:pPr>
        <w:jc w:val="center"/>
        <w:rPr>
          <w:b/>
          <w:sz w:val="16"/>
          <w:szCs w:val="16"/>
        </w:rPr>
      </w:pPr>
      <w:r w:rsidRPr="00F70999">
        <w:rPr>
          <w:b/>
          <w:sz w:val="16"/>
          <w:szCs w:val="16"/>
        </w:rPr>
        <w:t>ЧЕРЕПАНОВСКОГО РАЙОНА</w:t>
      </w:r>
    </w:p>
    <w:p w:rsidR="00F70999" w:rsidRPr="00F70999" w:rsidRDefault="00F70999" w:rsidP="00F70999">
      <w:pPr>
        <w:jc w:val="center"/>
        <w:rPr>
          <w:b/>
          <w:sz w:val="16"/>
          <w:szCs w:val="16"/>
        </w:rPr>
      </w:pPr>
      <w:r w:rsidRPr="00F70999">
        <w:rPr>
          <w:b/>
          <w:sz w:val="16"/>
          <w:szCs w:val="16"/>
        </w:rPr>
        <w:t>НОВОСИБИРСКОЙ ОБЛАСТИ</w:t>
      </w:r>
    </w:p>
    <w:p w:rsidR="00F70999" w:rsidRPr="00F70999" w:rsidRDefault="00F70999" w:rsidP="00F70999">
      <w:pPr>
        <w:jc w:val="center"/>
        <w:rPr>
          <w:b/>
          <w:sz w:val="16"/>
          <w:szCs w:val="16"/>
        </w:rPr>
      </w:pPr>
    </w:p>
    <w:p w:rsidR="00F70999" w:rsidRPr="00F70999" w:rsidRDefault="00F70999" w:rsidP="00F70999">
      <w:pPr>
        <w:rPr>
          <w:b/>
          <w:sz w:val="16"/>
          <w:szCs w:val="16"/>
        </w:rPr>
      </w:pPr>
      <w:r w:rsidRPr="00F70999">
        <w:rPr>
          <w:b/>
          <w:sz w:val="16"/>
          <w:szCs w:val="16"/>
        </w:rPr>
        <w:t xml:space="preserve">                                             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Pr="00F70999">
        <w:rPr>
          <w:b/>
          <w:sz w:val="16"/>
          <w:szCs w:val="16"/>
        </w:rPr>
        <w:t xml:space="preserve">ПОСТАНОВЛЕНИЕ                                                     </w:t>
      </w:r>
    </w:p>
    <w:p w:rsidR="00F70999" w:rsidRPr="00F70999" w:rsidRDefault="00F70999" w:rsidP="00F70999">
      <w:pPr>
        <w:tabs>
          <w:tab w:val="left" w:pos="8560"/>
        </w:tabs>
        <w:rPr>
          <w:sz w:val="16"/>
          <w:szCs w:val="16"/>
        </w:rPr>
      </w:pPr>
      <w:r w:rsidRPr="00F70999">
        <w:rPr>
          <w:b/>
          <w:sz w:val="16"/>
          <w:szCs w:val="16"/>
        </w:rPr>
        <w:t xml:space="preserve"> </w:t>
      </w:r>
      <w:r w:rsidRPr="00F70999">
        <w:rPr>
          <w:sz w:val="16"/>
          <w:szCs w:val="16"/>
        </w:rPr>
        <w:t>от 21.01.2013 г.</w:t>
      </w:r>
      <w:r w:rsidRPr="00F70999">
        <w:rPr>
          <w:sz w:val="16"/>
          <w:szCs w:val="16"/>
        </w:rPr>
        <w:tab/>
        <w:t>№16</w:t>
      </w:r>
    </w:p>
    <w:p w:rsidR="00F2451D" w:rsidRDefault="00F70999" w:rsidP="00F2451D">
      <w:pPr>
        <w:jc w:val="both"/>
        <w:rPr>
          <w:rFonts w:eastAsia="Arial Unicode MS"/>
          <w:sz w:val="16"/>
          <w:szCs w:val="16"/>
        </w:rPr>
      </w:pPr>
      <w:r w:rsidRPr="00F70999">
        <w:rPr>
          <w:rFonts w:eastAsia="Arial Unicode MS"/>
          <w:sz w:val="16"/>
          <w:szCs w:val="16"/>
        </w:rPr>
        <w:t xml:space="preserve">                                                                                            </w:t>
      </w:r>
      <w:r w:rsidRPr="00F70999">
        <w:rPr>
          <w:rFonts w:eastAsia="Arial Unicode MS"/>
          <w:sz w:val="16"/>
          <w:szCs w:val="16"/>
        </w:rPr>
        <w:tab/>
      </w:r>
      <w:r w:rsidRPr="00F70999">
        <w:rPr>
          <w:rFonts w:eastAsia="Arial Unicode MS"/>
          <w:sz w:val="16"/>
          <w:szCs w:val="16"/>
        </w:rPr>
        <w:tab/>
      </w:r>
    </w:p>
    <w:p w:rsidR="00F70999" w:rsidRPr="00F2451D" w:rsidRDefault="00F70999" w:rsidP="00F2451D">
      <w:pPr>
        <w:jc w:val="both"/>
        <w:rPr>
          <w:rFonts w:eastAsia="Arial Unicode MS"/>
          <w:sz w:val="16"/>
          <w:szCs w:val="16"/>
        </w:rPr>
      </w:pPr>
      <w:r w:rsidRPr="00F70999">
        <w:rPr>
          <w:sz w:val="16"/>
          <w:szCs w:val="16"/>
        </w:rPr>
        <w:t xml:space="preserve">О принятии мер по очистке крыш от снега и наледи и по борьбе со снежными заносами на территории МО р.п. Посевная.  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>В соответствии с Федеральным законом от 06.10.2003 № 131-ФЗ «Об общих принципах местного самоуправления в Российской Федерации», в целях предупреждения  и во избежание возможных несчастных случаев на территории МО р.п. Посевная по причине несвоевременной очистки крыш административных зданий и жилых домов от снега и наледи, соблюдения правил и норм технической эксплуатации жилищного фонда и в целях борьбы со снежными заносами, обеспечением бесперебойной работы автомобильного транспорта, повышения уровня санитарного состояния МО р.п. Посевная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 </w:t>
      </w:r>
    </w:p>
    <w:p w:rsidR="00F70999" w:rsidRPr="00F70999" w:rsidRDefault="00F70999" w:rsidP="00F70999">
      <w:pPr>
        <w:jc w:val="center"/>
        <w:rPr>
          <w:sz w:val="16"/>
          <w:szCs w:val="16"/>
        </w:rPr>
      </w:pPr>
      <w:r w:rsidRPr="00F70999">
        <w:rPr>
          <w:sz w:val="16"/>
          <w:szCs w:val="16"/>
        </w:rPr>
        <w:t>ПОСТАНОВЛЯЮ: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1. Рекомендовать  директорам предприятий и организаций независимо от форм собственности  в срок до 12.03.2013года: 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>1.1. принять меры по очистке кровель зданий и сооружений от снега и наледи, очистке отмосток зданий и уборке снега от зданий.</w:t>
      </w:r>
    </w:p>
    <w:p w:rsidR="00F70999" w:rsidRPr="00F70999" w:rsidRDefault="00F70999" w:rsidP="00F70999">
      <w:pPr>
        <w:rPr>
          <w:sz w:val="16"/>
          <w:szCs w:val="16"/>
        </w:rPr>
      </w:pPr>
      <w:r w:rsidRPr="00F70999">
        <w:rPr>
          <w:sz w:val="16"/>
          <w:szCs w:val="16"/>
        </w:rPr>
        <w:t xml:space="preserve">          1.2. организовать на подведомственных объектах, имеющих в своих  конструкциях  большепролетные перекрытия, проведение периодического обследования состояния кровли зданий и сооружений. </w:t>
      </w:r>
    </w:p>
    <w:p w:rsidR="00F70999" w:rsidRPr="00F70999" w:rsidRDefault="00F70999" w:rsidP="00F70999">
      <w:pPr>
        <w:rPr>
          <w:sz w:val="16"/>
          <w:szCs w:val="16"/>
        </w:rPr>
      </w:pPr>
      <w:r w:rsidRPr="00F70999">
        <w:rPr>
          <w:sz w:val="16"/>
          <w:szCs w:val="16"/>
        </w:rPr>
        <w:t xml:space="preserve">         1.3. обеспечить ежедневный  контроль    за содержанием и своевременной очисткой кровель и козырьков жилых домов, детских дошкольных и всех образовательных учреждений, учреждений здравоохранения и культуры.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        2 .  ООО  УК «Жилфонд-Сервис» (Барков С.А.)  обеспечить контроль  за своевременной очисткой  кровель и козырьков, крыш многоквартирных домов ,  находящихся в управлении.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       3. Рекомендовать директорам предприятий и организаций независимо от форм собственности организовать своевременную вывозку снега с территорий предприятий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      4.Старостам населенных пунктов с. Дорогина- Заимка ,с. Запрудный организовать работу с собственниками жилых домов, находящихся на закрепленных участках, по очистке крыш домов от снега и наледи.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       5.Информацию о ходе выполнения работ предоставлять каждый вторник в администрацию р.п. Посевная по тел. 48-113.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>6.Опубликовать настоящее постановление в газете «Посевнинский вестник» и на официальном сайте администрации р.п. Посевная.</w:t>
      </w:r>
    </w:p>
    <w:p w:rsidR="00F70999" w:rsidRPr="00F70999" w:rsidRDefault="00F70999" w:rsidP="00F70999">
      <w:pPr>
        <w:ind w:firstLine="708"/>
        <w:jc w:val="both"/>
        <w:rPr>
          <w:sz w:val="16"/>
          <w:szCs w:val="16"/>
        </w:rPr>
      </w:pPr>
      <w:r w:rsidRPr="00F70999">
        <w:rPr>
          <w:sz w:val="16"/>
          <w:szCs w:val="16"/>
        </w:rPr>
        <w:t>7.  Контроль   за исполнением   данного  постановления возложить на Ростовцева А.В. помощника главы администрации р.п. Посевная.</w:t>
      </w:r>
    </w:p>
    <w:p w:rsidR="00F70999" w:rsidRPr="00F70999" w:rsidRDefault="00F70999" w:rsidP="00F70999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 xml:space="preserve"> Глава муниципального образования                                   Шпедт И.В.</w:t>
      </w:r>
    </w:p>
    <w:p w:rsidR="00F70999" w:rsidRPr="00F70999" w:rsidRDefault="00F70999" w:rsidP="00F2451D">
      <w:pPr>
        <w:jc w:val="both"/>
        <w:rPr>
          <w:sz w:val="16"/>
          <w:szCs w:val="16"/>
        </w:rPr>
      </w:pP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</w:r>
      <w:r w:rsidRPr="00F70999">
        <w:rPr>
          <w:sz w:val="16"/>
          <w:szCs w:val="16"/>
        </w:rPr>
        <w:tab/>
        <w:t xml:space="preserve">           </w:t>
      </w:r>
    </w:p>
    <w:p w:rsidR="00121EB4" w:rsidRDefault="00121EB4" w:rsidP="00121EB4">
      <w:pPr>
        <w:jc w:val="center"/>
      </w:pPr>
      <w:r>
        <w:t>РЕКОМЕНДАЦИИ</w:t>
      </w:r>
    </w:p>
    <w:p w:rsidR="00121EB4" w:rsidRDefault="00121EB4" w:rsidP="00121EB4">
      <w:pPr>
        <w:jc w:val="center"/>
      </w:pPr>
      <w:r>
        <w:t>публичных слушаний, состоявшихся 09.01.2013  года  по теме:</w:t>
      </w:r>
    </w:p>
    <w:p w:rsidR="00121EB4" w:rsidRDefault="00121EB4" w:rsidP="00121EB4">
      <w:pPr>
        <w:jc w:val="center"/>
      </w:pPr>
      <w:r>
        <w:t>«О проекте акта по внесению  изменений и дополнений в Устав рабочего поселка Посевная Черепановского района Новосибирской области».</w:t>
      </w:r>
    </w:p>
    <w:p w:rsidR="00121EB4" w:rsidRDefault="00121EB4" w:rsidP="00121EB4">
      <w:pPr>
        <w:jc w:val="center"/>
      </w:pPr>
    </w:p>
    <w:p w:rsidR="00121EB4" w:rsidRDefault="00121EB4" w:rsidP="00121EB4">
      <w:pPr>
        <w:jc w:val="center"/>
      </w:pPr>
      <w:r>
        <w:t xml:space="preserve">      В соответствии со статьей 28 Федерального Закона №131-ФЗ от </w:t>
      </w:r>
    </w:p>
    <w:p w:rsidR="00121EB4" w:rsidRDefault="00121EB4" w:rsidP="00121EB4">
      <w:r>
        <w:t>6  октября 2003 года «Об общих принципах организации местного самоуправления в Российской Федерации», Положением «О порядке организации и  проведения  публичных слушаний в муниципальном образовании рабочего поселка Посевная,  протоколом публичных слушаний от 12.10.2011  года</w:t>
      </w:r>
    </w:p>
    <w:p w:rsidR="00121EB4" w:rsidRDefault="00121EB4" w:rsidP="00121EB4"/>
    <w:p w:rsidR="00121EB4" w:rsidRDefault="00121EB4" w:rsidP="00121EB4">
      <w:r>
        <w:t>РЕКОМЕНДОВАТЬ:</w:t>
      </w:r>
    </w:p>
    <w:p w:rsidR="00121EB4" w:rsidRDefault="00121EB4" w:rsidP="00121EB4">
      <w:pPr>
        <w:jc w:val="both"/>
      </w:pPr>
      <w:r>
        <w:lastRenderedPageBreak/>
        <w:t>1. Совету депутатов   рабочего поселка Посевная Черепановского района Новосибирской области  принять проект акта по внесению изменений и дополнений в Устав рабочего поселка Посевная:</w:t>
      </w:r>
    </w:p>
    <w:p w:rsidR="00121EB4" w:rsidRDefault="00121EB4" w:rsidP="00121EB4">
      <w:pPr>
        <w:jc w:val="center"/>
      </w:pPr>
    </w:p>
    <w:p w:rsidR="00121EB4" w:rsidRPr="00C132D7" w:rsidRDefault="00121EB4" w:rsidP="00121EB4">
      <w:pPr>
        <w:jc w:val="both"/>
        <w:rPr>
          <w:b/>
        </w:rPr>
      </w:pPr>
      <w:r>
        <w:t xml:space="preserve">      </w:t>
      </w:r>
      <w:r w:rsidRPr="00C132D7">
        <w:rPr>
          <w:b/>
        </w:rPr>
        <w:t>В статье 5</w:t>
      </w:r>
    </w:p>
    <w:p w:rsidR="00121EB4" w:rsidRDefault="00121EB4" w:rsidP="00121EB4">
      <w:pPr>
        <w:rPr>
          <w:b/>
        </w:rPr>
      </w:pPr>
      <w:r>
        <w:rPr>
          <w:b/>
        </w:rPr>
        <w:t xml:space="preserve">       </w:t>
      </w:r>
      <w:r w:rsidRPr="00C132D7">
        <w:rPr>
          <w:b/>
        </w:rPr>
        <w:t>Вопросы местного значения</w:t>
      </w:r>
    </w:p>
    <w:p w:rsidR="00121EB4" w:rsidRDefault="00121EB4" w:rsidP="00121EB4">
      <w:r>
        <w:t>Пункт 20 части 1 статьи 5 дополнить словами: «осуществление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нарушений».</w:t>
      </w:r>
    </w:p>
    <w:p w:rsidR="00121EB4" w:rsidRDefault="00121EB4" w:rsidP="00121EB4"/>
    <w:p w:rsidR="00121EB4" w:rsidRPr="0056216F" w:rsidRDefault="00121EB4" w:rsidP="00121EB4">
      <w:pPr>
        <w:rPr>
          <w:b/>
        </w:rPr>
      </w:pPr>
      <w:r>
        <w:rPr>
          <w:b/>
        </w:rPr>
        <w:t xml:space="preserve">      </w:t>
      </w:r>
      <w:r w:rsidRPr="0056216F">
        <w:rPr>
          <w:b/>
        </w:rPr>
        <w:t>В статье 7</w:t>
      </w:r>
    </w:p>
    <w:p w:rsidR="00121EB4" w:rsidRPr="0056216F" w:rsidRDefault="00121EB4" w:rsidP="00121EB4">
      <w:pPr>
        <w:rPr>
          <w:b/>
        </w:rPr>
      </w:pPr>
      <w:r>
        <w:rPr>
          <w:b/>
        </w:rPr>
        <w:t xml:space="preserve">      </w:t>
      </w:r>
      <w:r w:rsidRPr="0056216F">
        <w:rPr>
          <w:b/>
        </w:rPr>
        <w:t>Муниципальные выборы</w:t>
      </w:r>
    </w:p>
    <w:p w:rsidR="00121EB4" w:rsidRDefault="00121EB4" w:rsidP="00121EB4">
      <w:r>
        <w:t xml:space="preserve">      В пункте 3 статьи 7 изменить «второе воскресенье октября» на «второе воскресенье сентября».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t>Дополнить пунктом 6 «</w:t>
      </w:r>
      <w:r w:rsidRPr="00B7153D">
        <w:rPr>
          <w:rFonts w:cs="Calibri"/>
        </w:rPr>
        <w:t>Комиссия, действующая на постоянной основе, собирается на свое первое заседание не позднее чем на пятнадцатый день после вынесения решения о назначении ее членов с правом решающего голоса, но не ранее дня истечения срока полномочий комиссии предыдущего состава. При этом в состав комиссии должно быть назначено не менее двух третей членов комиссии с правом решающего голоса</w:t>
      </w:r>
      <w:r>
        <w:rPr>
          <w:rFonts w:cs="Calibri"/>
        </w:rPr>
        <w:t>»</w:t>
      </w:r>
      <w:r w:rsidRPr="00B7153D">
        <w:rPr>
          <w:rFonts w:cs="Calibri"/>
        </w:rPr>
        <w:t>.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121EB4" w:rsidRPr="0056216F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 w:rsidRPr="0056216F">
        <w:rPr>
          <w:rFonts w:cs="Calibri"/>
          <w:b/>
        </w:rPr>
        <w:t>В статье 10</w:t>
      </w:r>
    </w:p>
    <w:p w:rsidR="00121EB4" w:rsidRPr="0056216F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 w:rsidRPr="0056216F">
        <w:rPr>
          <w:rFonts w:cs="Calibri"/>
          <w:b/>
        </w:rPr>
        <w:t>Публичные слушания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 пункте 3 части 3 статьи 10 после слов «проекты межевания территории» вставить «проекты правил благоустройства территорий».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121EB4" w:rsidRPr="0056216F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 w:rsidRPr="0056216F">
        <w:rPr>
          <w:rFonts w:cs="Calibri"/>
          <w:b/>
        </w:rPr>
        <w:t>В статье 17</w:t>
      </w:r>
    </w:p>
    <w:p w:rsidR="00121EB4" w:rsidRPr="0056216F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 w:rsidRPr="0056216F">
        <w:rPr>
          <w:rFonts w:cs="Calibri"/>
          <w:b/>
        </w:rPr>
        <w:t>Совет депутатов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Пункт 1 статьи 17 изложить в следующей редакции: «Совет депутатов состоит из 10 депутатов, избранных на муниципальных выборах на 10 избирательных одномандатных округах на основе всеобщего равного и прямого избирательного права при тайном голосовании».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121EB4" w:rsidRPr="0056216F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 w:rsidRPr="0056216F">
        <w:rPr>
          <w:rFonts w:cs="Calibri"/>
          <w:b/>
        </w:rPr>
        <w:t>В статье 21</w:t>
      </w:r>
    </w:p>
    <w:p w:rsidR="00121EB4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56216F">
        <w:rPr>
          <w:rFonts w:cs="Calibri"/>
          <w:b/>
        </w:rPr>
        <w:t>Председатель Совета депутатов</w:t>
      </w:r>
    </w:p>
    <w:p w:rsidR="00121EB4" w:rsidRPr="00B7153D" w:rsidRDefault="00121EB4" w:rsidP="00121EB4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>
        <w:rPr>
          <w:rFonts w:cs="Calibri"/>
        </w:rPr>
        <w:t>В пункте 5 части 3 статьи 21 исключить слова «не являющиеся нормативными правовыми актами».</w:t>
      </w:r>
    </w:p>
    <w:p w:rsidR="00121EB4" w:rsidRDefault="00121EB4" w:rsidP="00121EB4"/>
    <w:p w:rsidR="00121EB4" w:rsidRDefault="00121EB4" w:rsidP="00121EB4"/>
    <w:p w:rsidR="00F70999" w:rsidRPr="00F70999" w:rsidRDefault="00F70999" w:rsidP="00F70999">
      <w:pPr>
        <w:rPr>
          <w:sz w:val="16"/>
          <w:szCs w:val="16"/>
        </w:rPr>
      </w:pP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СОУЧРЕДИТЕЛИ: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Администрация рабочего поселка Посевная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Черепановского района Новосибирской области и Совет депутатов рабочего поселка Посевная Черепановского района Новосибирской области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_____________________________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РЕДАКЦИОННЫЙ СОВЕТ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Ростовцев А.В.-председатель редакционного совета.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Быкова О. В. - член редакционного совета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Струкова В.И. - член редакциооного совета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Шпедт Л.В..-член редакционного совета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АДРЕС АДМИНИСТРАЦИИ: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633511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Новосибирская область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Черепановский район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Р.п.Посевная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Ул.Островского , 58</w:t>
      </w:r>
    </w:p>
    <w:p w:rsidR="003D4C60" w:rsidRDefault="003D4C60" w:rsidP="003D4C60">
      <w:pPr>
        <w:jc w:val="center"/>
        <w:rPr>
          <w:sz w:val="16"/>
          <w:szCs w:val="16"/>
        </w:rPr>
      </w:pPr>
      <w:r>
        <w:rPr>
          <w:sz w:val="16"/>
          <w:szCs w:val="16"/>
        </w:rPr>
        <w:t>ТИРАЖ   50</w:t>
      </w: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Pr="00F70999" w:rsidRDefault="00F70999" w:rsidP="00F70999">
      <w:pPr>
        <w:rPr>
          <w:sz w:val="16"/>
          <w:szCs w:val="16"/>
        </w:rPr>
      </w:pPr>
    </w:p>
    <w:p w:rsidR="00F70999" w:rsidRDefault="00F70999" w:rsidP="00F70999"/>
    <w:p w:rsidR="00F70999" w:rsidRDefault="00F70999" w:rsidP="00F70999"/>
    <w:p w:rsidR="00550E9E" w:rsidRPr="00580E31" w:rsidRDefault="00550E9E" w:rsidP="00550E9E">
      <w:pPr>
        <w:pStyle w:val="a3"/>
        <w:ind w:hanging="720"/>
        <w:jc w:val="both"/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Pr="00B16CFB" w:rsidRDefault="00550E9E" w:rsidP="00550E9E">
      <w:pPr>
        <w:rPr>
          <w:sz w:val="16"/>
          <w:szCs w:val="16"/>
        </w:rPr>
      </w:pPr>
    </w:p>
    <w:p w:rsidR="00550E9E" w:rsidRDefault="00550E9E" w:rsidP="00550E9E"/>
    <w:p w:rsidR="00550E9E" w:rsidRDefault="00550E9E" w:rsidP="00550E9E"/>
    <w:p w:rsidR="008903B7" w:rsidRPr="00A73C91" w:rsidRDefault="008903B7" w:rsidP="00201A45">
      <w:pPr>
        <w:rPr>
          <w:sz w:val="16"/>
          <w:szCs w:val="16"/>
        </w:rPr>
      </w:pPr>
    </w:p>
    <w:sectPr w:rsidR="008903B7" w:rsidRPr="00A73C91" w:rsidSect="003204E6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424" w:rsidRDefault="00524424" w:rsidP="00752E87">
      <w:r>
        <w:separator/>
      </w:r>
    </w:p>
  </w:endnote>
  <w:endnote w:type="continuationSeparator" w:id="0">
    <w:p w:rsidR="00524424" w:rsidRDefault="00524424" w:rsidP="00752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43" w:rsidRDefault="00227243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4E714D">
    <w:pPr>
      <w:pStyle w:val="afa"/>
      <w:jc w:val="right"/>
    </w:pPr>
    <w:r>
      <w:fldChar w:fldCharType="begin"/>
    </w:r>
    <w:r w:rsidR="00F2451D">
      <w:instrText xml:space="preserve"> PAGE   \* MERGEFORMAT </w:instrText>
    </w:r>
    <w:r>
      <w:fldChar w:fldCharType="separate"/>
    </w:r>
    <w:r w:rsidR="002862C4">
      <w:rPr>
        <w:noProof/>
      </w:rPr>
      <w:t>7</w:t>
    </w:r>
    <w:r>
      <w:fldChar w:fldCharType="end"/>
    </w:r>
  </w:p>
  <w:p w:rsidR="009149A4" w:rsidRPr="002A2BFA" w:rsidRDefault="00524424" w:rsidP="002B3A44">
    <w:pPr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4E714D">
    <w:pPr>
      <w:pStyle w:val="afa"/>
      <w:jc w:val="right"/>
    </w:pPr>
    <w:r>
      <w:fldChar w:fldCharType="begin"/>
    </w:r>
    <w:r w:rsidR="00F2451D">
      <w:instrText xml:space="preserve"> PAGE   \* MERGEFORMAT </w:instrText>
    </w:r>
    <w:r>
      <w:fldChar w:fldCharType="separate"/>
    </w:r>
    <w:r w:rsidR="002862C4">
      <w:rPr>
        <w:noProof/>
      </w:rPr>
      <w:t>1</w:t>
    </w:r>
    <w:r>
      <w:fldChar w:fldCharType="end"/>
    </w:r>
  </w:p>
  <w:p w:rsidR="009149A4" w:rsidRDefault="00524424">
    <w:pPr>
      <w:pStyle w:val="af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4E714D">
    <w:pPr>
      <w:pStyle w:val="afa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F2451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149A4" w:rsidRDefault="00524424">
    <w:pPr>
      <w:pStyle w:val="af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4E714D" w:rsidP="00E56C2C">
    <w:pPr>
      <w:pStyle w:val="afa"/>
      <w:jc w:val="right"/>
      <w:rPr>
        <w:rFonts w:ascii="Arial" w:hAnsi="Arial" w:cs="Arial"/>
        <w:sz w:val="16"/>
        <w:szCs w:val="16"/>
      </w:rPr>
    </w:pPr>
    <w:r>
      <w:fldChar w:fldCharType="begin"/>
    </w:r>
    <w:r w:rsidR="00F2451D">
      <w:instrText xml:space="preserve"> PAGE   \* MERGEFORMAT </w:instrText>
    </w:r>
    <w:r>
      <w:fldChar w:fldCharType="separate"/>
    </w:r>
    <w:r w:rsidR="002862C4">
      <w:rPr>
        <w:noProof/>
      </w:rPr>
      <w:t>30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424" w:rsidRDefault="00524424" w:rsidP="00752E87">
      <w:r>
        <w:separator/>
      </w:r>
    </w:p>
  </w:footnote>
  <w:footnote w:type="continuationSeparator" w:id="0">
    <w:p w:rsidR="00524424" w:rsidRDefault="00524424" w:rsidP="00752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43" w:rsidRDefault="00227243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43" w:rsidRDefault="00227243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243" w:rsidRDefault="00227243">
    <w:pPr>
      <w:pStyle w:val="af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4E714D" w:rsidP="00AF52F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F2451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9149A4" w:rsidRDefault="00524424">
    <w:pPr>
      <w:pStyle w:val="af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9A4" w:rsidRDefault="0052442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0DE"/>
    <w:multiLevelType w:val="multilevel"/>
    <w:tmpl w:val="1EDC306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FE737C"/>
    <w:multiLevelType w:val="hybridMultilevel"/>
    <w:tmpl w:val="BDAAA86C"/>
    <w:lvl w:ilvl="0" w:tplc="B99C0D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8183E"/>
    <w:multiLevelType w:val="hybridMultilevel"/>
    <w:tmpl w:val="81F4FBD2"/>
    <w:lvl w:ilvl="0" w:tplc="8D520D6E">
      <w:start w:val="1"/>
      <w:numFmt w:val="bullet"/>
      <w:lvlText w:val="−"/>
      <w:lvlJc w:val="left"/>
      <w:pPr>
        <w:ind w:left="107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E090107"/>
    <w:multiLevelType w:val="hybridMultilevel"/>
    <w:tmpl w:val="1F1A8266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3093C"/>
    <w:multiLevelType w:val="hybridMultilevel"/>
    <w:tmpl w:val="67F6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186DB1"/>
    <w:multiLevelType w:val="hybridMultilevel"/>
    <w:tmpl w:val="840427E2"/>
    <w:lvl w:ilvl="0" w:tplc="8D520D6E">
      <w:start w:val="1"/>
      <w:numFmt w:val="bullet"/>
      <w:lvlText w:val="−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BDE6C2D"/>
    <w:multiLevelType w:val="hybridMultilevel"/>
    <w:tmpl w:val="AEC4213C"/>
    <w:lvl w:ilvl="0" w:tplc="0419000F">
      <w:start w:val="1"/>
      <w:numFmt w:val="bullet"/>
      <w:pStyle w:val="1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2601012"/>
    <w:multiLevelType w:val="hybridMultilevel"/>
    <w:tmpl w:val="849A8360"/>
    <w:lvl w:ilvl="0" w:tplc="8D520D6E">
      <w:start w:val="1"/>
      <w:numFmt w:val="bullet"/>
      <w:lvlText w:val="−"/>
      <w:lvlJc w:val="left"/>
      <w:pPr>
        <w:ind w:left="142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36B316A"/>
    <w:multiLevelType w:val="hybridMultilevel"/>
    <w:tmpl w:val="5D54C144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32F78"/>
    <w:multiLevelType w:val="hybridMultilevel"/>
    <w:tmpl w:val="315C1A1E"/>
    <w:lvl w:ilvl="0" w:tplc="5B867DE6">
      <w:start w:val="1"/>
      <w:numFmt w:val="bullet"/>
      <w:pStyle w:val="7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90003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</w:abstractNum>
  <w:abstractNum w:abstractNumId="11">
    <w:nsid w:val="53E25130"/>
    <w:multiLevelType w:val="hybridMultilevel"/>
    <w:tmpl w:val="A104AC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2B7549"/>
    <w:multiLevelType w:val="hybridMultilevel"/>
    <w:tmpl w:val="B73E39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ED3245"/>
    <w:multiLevelType w:val="hybridMultilevel"/>
    <w:tmpl w:val="7868CB3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1B691C"/>
    <w:multiLevelType w:val="hybridMultilevel"/>
    <w:tmpl w:val="9D126104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BA7791"/>
    <w:multiLevelType w:val="hybridMultilevel"/>
    <w:tmpl w:val="5286600C"/>
    <w:lvl w:ilvl="0" w:tplc="16948482">
      <w:start w:val="1"/>
      <w:numFmt w:val="decimal"/>
      <w:pStyle w:val="T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2B2A7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C1C43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6CEE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705D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6FE0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17A7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1E0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D259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7EB826E7"/>
    <w:multiLevelType w:val="hybridMultilevel"/>
    <w:tmpl w:val="C08A0134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3"/>
  </w:num>
  <w:num w:numId="10">
    <w:abstractNumId w:val="17"/>
  </w:num>
  <w:num w:numId="11">
    <w:abstractNumId w:val="10"/>
  </w:num>
  <w:num w:numId="12">
    <w:abstractNumId w:val="18"/>
  </w:num>
  <w:num w:numId="13">
    <w:abstractNumId w:val="9"/>
  </w:num>
  <w:num w:numId="14">
    <w:abstractNumId w:val="4"/>
  </w:num>
  <w:num w:numId="15">
    <w:abstractNumId w:val="1"/>
  </w:num>
  <w:num w:numId="16">
    <w:abstractNumId w:val="15"/>
  </w:num>
  <w:num w:numId="17">
    <w:abstractNumId w:val="8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89C"/>
    <w:rsid w:val="0003589C"/>
    <w:rsid w:val="000543DC"/>
    <w:rsid w:val="00121EB4"/>
    <w:rsid w:val="0019533D"/>
    <w:rsid w:val="00201A45"/>
    <w:rsid w:val="00227243"/>
    <w:rsid w:val="002862C4"/>
    <w:rsid w:val="00301A50"/>
    <w:rsid w:val="003204E6"/>
    <w:rsid w:val="003D4C60"/>
    <w:rsid w:val="0042308C"/>
    <w:rsid w:val="00452F94"/>
    <w:rsid w:val="0047188C"/>
    <w:rsid w:val="004E714D"/>
    <w:rsid w:val="00524424"/>
    <w:rsid w:val="00550E9E"/>
    <w:rsid w:val="00580E31"/>
    <w:rsid w:val="00646BC5"/>
    <w:rsid w:val="006748AF"/>
    <w:rsid w:val="00752E87"/>
    <w:rsid w:val="008903B7"/>
    <w:rsid w:val="009D5181"/>
    <w:rsid w:val="009F0390"/>
    <w:rsid w:val="00A73C91"/>
    <w:rsid w:val="00AB6796"/>
    <w:rsid w:val="00B16CFB"/>
    <w:rsid w:val="00BD5456"/>
    <w:rsid w:val="00F2451D"/>
    <w:rsid w:val="00F70999"/>
    <w:rsid w:val="00FD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Т3"/>
    <w:basedOn w:val="a"/>
    <w:next w:val="a"/>
    <w:link w:val="11"/>
    <w:qFormat/>
    <w:rsid w:val="00452F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Т4,OG Heading 2"/>
    <w:basedOn w:val="a"/>
    <w:next w:val="a"/>
    <w:link w:val="20"/>
    <w:qFormat/>
    <w:rsid w:val="00452F9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Tab"/>
    <w:basedOn w:val="a"/>
    <w:next w:val="a"/>
    <w:link w:val="30"/>
    <w:qFormat/>
    <w:rsid w:val="00452F94"/>
    <w:pPr>
      <w:keepNext/>
      <w:keepLines/>
      <w:suppressAutoHyphens/>
      <w:spacing w:before="240" w:after="60"/>
      <w:jc w:val="both"/>
      <w:outlineLvl w:val="2"/>
    </w:pPr>
    <w:rPr>
      <w:b/>
      <w:bCs/>
      <w:kern w:val="32"/>
      <w:sz w:val="26"/>
      <w:szCs w:val="26"/>
    </w:rPr>
  </w:style>
  <w:style w:type="paragraph" w:styleId="4">
    <w:name w:val="heading 4"/>
    <w:aliases w:val="Tab_name Знак"/>
    <w:basedOn w:val="a"/>
    <w:next w:val="a"/>
    <w:link w:val="41"/>
    <w:qFormat/>
    <w:rsid w:val="00452F9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52F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Text_main"/>
    <w:basedOn w:val="a"/>
    <w:next w:val="a"/>
    <w:link w:val="60"/>
    <w:qFormat/>
    <w:rsid w:val="00452F9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aliases w:val="Text_s2"/>
    <w:basedOn w:val="a"/>
    <w:next w:val="a"/>
    <w:link w:val="70"/>
    <w:qFormat/>
    <w:rsid w:val="00452F94"/>
    <w:pPr>
      <w:numPr>
        <w:numId w:val="11"/>
      </w:numPr>
      <w:spacing w:before="240" w:after="60"/>
      <w:outlineLvl w:val="6"/>
    </w:pPr>
  </w:style>
  <w:style w:type="paragraph" w:styleId="8">
    <w:name w:val="heading 8"/>
    <w:aliases w:val="Text_s1"/>
    <w:basedOn w:val="a"/>
    <w:next w:val="a"/>
    <w:link w:val="80"/>
    <w:qFormat/>
    <w:rsid w:val="00452F94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452F94"/>
    <w:pPr>
      <w:keepNext/>
      <w:widowControl w:val="0"/>
      <w:spacing w:before="120" w:line="288" w:lineRule="auto"/>
      <w:ind w:firstLine="567"/>
      <w:jc w:val="both"/>
      <w:outlineLvl w:val="8"/>
    </w:pPr>
    <w:rPr>
      <w:rFonts w:ascii="Trebuchet MS" w:hAnsi="Trebuchet M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C91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rsid w:val="00550E9E"/>
    <w:pPr>
      <w:spacing w:before="100" w:beforeAutospacing="1" w:after="100" w:afterAutospacing="1"/>
    </w:pPr>
  </w:style>
  <w:style w:type="character" w:customStyle="1" w:styleId="11">
    <w:name w:val="Заголовок 1 Знак"/>
    <w:aliases w:val="Т3 Знак"/>
    <w:basedOn w:val="a0"/>
    <w:link w:val="10"/>
    <w:rsid w:val="00452F9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Т4 Знак,OG Heading 2 Знак"/>
    <w:basedOn w:val="a0"/>
    <w:link w:val="2"/>
    <w:rsid w:val="00452F9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Tab Знак"/>
    <w:basedOn w:val="a0"/>
    <w:link w:val="3"/>
    <w:rsid w:val="00452F94"/>
    <w:rPr>
      <w:rFonts w:ascii="Times New Roman" w:eastAsia="Times New Roman" w:hAnsi="Times New Roman" w:cs="Times New Roman"/>
      <w:b/>
      <w:bCs/>
      <w:kern w:val="32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52F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52F94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Text_main Знак"/>
    <w:basedOn w:val="a0"/>
    <w:link w:val="6"/>
    <w:rsid w:val="00452F94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aliases w:val="Text_s2 Знак"/>
    <w:basedOn w:val="a0"/>
    <w:link w:val="7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aliases w:val="Text_s1 Знак"/>
    <w:basedOn w:val="a0"/>
    <w:link w:val="8"/>
    <w:rsid w:val="00452F9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52F94"/>
    <w:rPr>
      <w:rFonts w:ascii="Trebuchet MS" w:eastAsia="Times New Roman" w:hAnsi="Trebuchet MS" w:cs="Times New Roman"/>
      <w:b/>
      <w:sz w:val="24"/>
      <w:szCs w:val="24"/>
      <w:lang w:eastAsia="ru-RU"/>
    </w:rPr>
  </w:style>
  <w:style w:type="character" w:customStyle="1" w:styleId="41">
    <w:name w:val="Заголовок 4 Знак1"/>
    <w:aliases w:val="Tab_name Знак Знак1"/>
    <w:basedOn w:val="a0"/>
    <w:link w:val="4"/>
    <w:rsid w:val="00452F9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452F94"/>
    <w:rPr>
      <w:rFonts w:ascii="Verdana" w:hAnsi="Verdana" w:cs="Verdana"/>
      <w:sz w:val="20"/>
      <w:szCs w:val="20"/>
      <w:lang w:val="en-US" w:eastAsia="en-US"/>
    </w:rPr>
  </w:style>
  <w:style w:type="paragraph" w:styleId="a6">
    <w:name w:val="Document Map"/>
    <w:basedOn w:val="a"/>
    <w:link w:val="a7"/>
    <w:semiHidden/>
    <w:rsid w:val="00452F9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semiHidden/>
    <w:rsid w:val="00452F9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caption"/>
    <w:basedOn w:val="a"/>
    <w:next w:val="a"/>
    <w:uiPriority w:val="35"/>
    <w:qFormat/>
    <w:rsid w:val="00452F94"/>
    <w:rPr>
      <w:b/>
      <w:bCs/>
      <w:sz w:val="20"/>
      <w:szCs w:val="20"/>
    </w:rPr>
  </w:style>
  <w:style w:type="table" w:styleId="a9">
    <w:name w:val="Table Grid"/>
    <w:basedOn w:val="a1"/>
    <w:uiPriority w:val="59"/>
    <w:rsid w:val="0045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text"/>
    <w:basedOn w:val="a"/>
    <w:rsid w:val="00452F94"/>
    <w:pPr>
      <w:spacing w:before="100" w:beforeAutospacing="1" w:after="100" w:afterAutospacing="1"/>
    </w:pPr>
  </w:style>
  <w:style w:type="paragraph" w:customStyle="1" w:styleId="ConsNormal">
    <w:name w:val="ConsNormal"/>
    <w:rsid w:val="00452F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452F94"/>
    <w:pPr>
      <w:overflowPunct w:val="0"/>
      <w:autoSpaceDE w:val="0"/>
      <w:autoSpaceDN w:val="0"/>
      <w:adjustRightInd w:val="0"/>
      <w:spacing w:before="20" w:after="20"/>
      <w:ind w:firstLine="708"/>
      <w:jc w:val="both"/>
      <w:textAlignment w:val="baseline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452F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Subtitle"/>
    <w:basedOn w:val="a"/>
    <w:link w:val="ab"/>
    <w:qFormat/>
    <w:rsid w:val="00452F94"/>
    <w:rPr>
      <w:b/>
      <w:bCs/>
    </w:rPr>
  </w:style>
  <w:style w:type="character" w:customStyle="1" w:styleId="ab">
    <w:name w:val="Подзаголовок Знак"/>
    <w:basedOn w:val="a0"/>
    <w:link w:val="aa"/>
    <w:rsid w:val="00452F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ody Text Indent"/>
    <w:basedOn w:val="a"/>
    <w:link w:val="ad"/>
    <w:rsid w:val="00452F94"/>
    <w:pPr>
      <w:spacing w:after="120" w:line="480" w:lineRule="auto"/>
    </w:pPr>
  </w:style>
  <w:style w:type="character" w:customStyle="1" w:styleId="ad">
    <w:name w:val="Основной текст с отступом Знак"/>
    <w:basedOn w:val="a0"/>
    <w:link w:val="ac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452F9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13">
    <w:name w:val="Основной текст с отступом1"/>
    <w:aliases w:val="Основной текст 1,Нумерованный список !!,Надин стиль"/>
    <w:basedOn w:val="a"/>
    <w:link w:val="BodyTextIndent"/>
    <w:rsid w:val="00452F94"/>
    <w:pPr>
      <w:spacing w:after="120"/>
      <w:ind w:left="283"/>
    </w:p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0"/>
    <w:link w:val="13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52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"/>
    <w:aliases w:val="Таблица TEXT,Body single,bt,Body Text Char, Знак Знак Знак,Знак1 Знак,Основной текст1, Знак, Знак1 Знак,Основной текст Знак Знак Знак Знак"/>
    <w:basedOn w:val="a"/>
    <w:link w:val="af"/>
    <w:rsid w:val="00452F94"/>
    <w:pPr>
      <w:spacing w:after="120"/>
    </w:pPr>
  </w:style>
  <w:style w:type="character" w:customStyle="1" w:styleId="af">
    <w:name w:val="Основной текст Знак"/>
    <w:aliases w:val="Таблица TEXT Знак,Body single Знак,bt Знак,Body Text Char Знак, Знак Знак Знак Знак,Знак1 Знак Знак,Основной текст1 Знак, Знак Знак, Знак1 Знак Знак,Основной текст Знак Знак Знак Знак Знак"/>
    <w:basedOn w:val="a0"/>
    <w:link w:val="ae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52F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Маркированный_1"/>
    <w:basedOn w:val="a"/>
    <w:link w:val="110"/>
    <w:semiHidden/>
    <w:rsid w:val="00452F94"/>
    <w:pPr>
      <w:numPr>
        <w:numId w:val="8"/>
      </w:numPr>
      <w:spacing w:line="360" w:lineRule="auto"/>
      <w:jc w:val="both"/>
    </w:pPr>
  </w:style>
  <w:style w:type="character" w:customStyle="1" w:styleId="110">
    <w:name w:val="Маркированный_1 Знак1"/>
    <w:basedOn w:val="a0"/>
    <w:link w:val="1"/>
    <w:semiHidden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Маркированный_1 Знак"/>
    <w:basedOn w:val="a"/>
    <w:rsid w:val="00452F94"/>
    <w:pPr>
      <w:tabs>
        <w:tab w:val="left" w:pos="900"/>
        <w:tab w:val="num" w:pos="2149"/>
      </w:tabs>
      <w:spacing w:line="360" w:lineRule="auto"/>
      <w:ind w:left="2149" w:hanging="360"/>
      <w:jc w:val="both"/>
    </w:pPr>
  </w:style>
  <w:style w:type="paragraph" w:styleId="af0">
    <w:name w:val="header"/>
    <w:basedOn w:val="a"/>
    <w:link w:val="af1"/>
    <w:rsid w:val="00452F9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452F94"/>
    <w:rPr>
      <w:rFonts w:cs="Times New Roman"/>
    </w:rPr>
  </w:style>
  <w:style w:type="paragraph" w:styleId="af3">
    <w:name w:val="Plain Text"/>
    <w:basedOn w:val="a"/>
    <w:link w:val="af4"/>
    <w:rsid w:val="00452F94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452F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6"/>
    <w:rsid w:val="00452F94"/>
    <w:rPr>
      <w:sz w:val="20"/>
      <w:szCs w:val="20"/>
    </w:rPr>
  </w:style>
  <w:style w:type="character" w:customStyle="1" w:styleId="af6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5"/>
    <w:rsid w:val="00452F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rsid w:val="00452F94"/>
    <w:rPr>
      <w:rFonts w:cs="Times New Roman"/>
      <w:vertAlign w:val="superscript"/>
    </w:rPr>
  </w:style>
  <w:style w:type="paragraph" w:styleId="af8">
    <w:name w:val="table of figures"/>
    <w:basedOn w:val="a"/>
    <w:next w:val="a"/>
    <w:semiHidden/>
    <w:rsid w:val="00452F94"/>
  </w:style>
  <w:style w:type="character" w:styleId="af9">
    <w:name w:val="Hyperlink"/>
    <w:basedOn w:val="a0"/>
    <w:uiPriority w:val="99"/>
    <w:rsid w:val="00452F94"/>
    <w:rPr>
      <w:rFonts w:cs="Times New Roman"/>
      <w:color w:val="0000FF"/>
      <w:u w:val="single"/>
    </w:rPr>
  </w:style>
  <w:style w:type="paragraph" w:styleId="15">
    <w:name w:val="toc 1"/>
    <w:basedOn w:val="a"/>
    <w:next w:val="a"/>
    <w:autoRedefine/>
    <w:uiPriority w:val="39"/>
    <w:rsid w:val="00452F94"/>
    <w:pPr>
      <w:tabs>
        <w:tab w:val="right" w:leader="hyphen" w:pos="9344"/>
      </w:tabs>
      <w:suppressAutoHyphens/>
      <w:spacing w:before="360"/>
    </w:pPr>
    <w:rPr>
      <w:b/>
      <w:bCs/>
      <w:caps/>
      <w:noProof/>
    </w:rPr>
  </w:style>
  <w:style w:type="paragraph" w:styleId="23">
    <w:name w:val="toc 2"/>
    <w:basedOn w:val="a"/>
    <w:next w:val="a"/>
    <w:autoRedefine/>
    <w:uiPriority w:val="39"/>
    <w:rsid w:val="00452F94"/>
    <w:pPr>
      <w:tabs>
        <w:tab w:val="right" w:leader="hyphen" w:pos="9344"/>
      </w:tabs>
      <w:suppressAutoHyphens/>
      <w:spacing w:before="240"/>
      <w:jc w:val="both"/>
    </w:pPr>
    <w:rPr>
      <w:rFonts w:cs="Calibri"/>
      <w:b/>
      <w:bCs/>
      <w:noProof/>
    </w:rPr>
  </w:style>
  <w:style w:type="paragraph" w:styleId="afa">
    <w:name w:val="footer"/>
    <w:basedOn w:val="a"/>
    <w:link w:val="afb"/>
    <w:uiPriority w:val="99"/>
    <w:rsid w:val="00452F94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semiHidden/>
    <w:rsid w:val="00452F94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452F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8">
    <w:name w:val="Font Style48"/>
    <w:basedOn w:val="a0"/>
    <w:rsid w:val="00452F94"/>
    <w:rPr>
      <w:rFonts w:ascii="Times New Roman" w:hAnsi="Times New Roman" w:cs="Times New Roman"/>
      <w:sz w:val="12"/>
      <w:szCs w:val="12"/>
    </w:rPr>
  </w:style>
  <w:style w:type="paragraph" w:customStyle="1" w:styleId="ConsPlusCell">
    <w:name w:val="ConsPlusCell"/>
    <w:rsid w:val="00452F94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34">
    <w:name w:val="Font Style34"/>
    <w:basedOn w:val="a0"/>
    <w:rsid w:val="00452F94"/>
    <w:rPr>
      <w:rFonts w:ascii="Times New Roman" w:hAnsi="Times New Roman" w:cs="Times New Roman"/>
      <w:sz w:val="22"/>
      <w:szCs w:val="22"/>
    </w:rPr>
  </w:style>
  <w:style w:type="paragraph" w:customStyle="1" w:styleId="16">
    <w:name w:val="Знак Знак Знак Знак Знак1 Знак Знак Знак Знак"/>
    <w:basedOn w:val="a"/>
    <w:rsid w:val="00452F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31">
    <w:name w:val="Body Text Indent 3"/>
    <w:basedOn w:val="a"/>
    <w:link w:val="32"/>
    <w:rsid w:val="00452F94"/>
    <w:pPr>
      <w:spacing w:after="120"/>
      <w:ind w:left="283"/>
      <w:jc w:val="center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52F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First Indent 2"/>
    <w:basedOn w:val="13"/>
    <w:link w:val="25"/>
    <w:rsid w:val="00452F94"/>
    <w:pPr>
      <w:spacing w:line="360" w:lineRule="auto"/>
      <w:ind w:firstLine="210"/>
      <w:jc w:val="both"/>
    </w:pPr>
    <w:rPr>
      <w:rFonts w:ascii="Arial" w:hAnsi="Arial"/>
    </w:rPr>
  </w:style>
  <w:style w:type="character" w:customStyle="1" w:styleId="25">
    <w:name w:val="Красная строка 2 Знак"/>
    <w:basedOn w:val="ad"/>
    <w:link w:val="24"/>
    <w:rsid w:val="00452F94"/>
    <w:rPr>
      <w:rFonts w:ascii="Arial" w:hAnsi="Arial"/>
    </w:rPr>
  </w:style>
  <w:style w:type="character" w:styleId="afe">
    <w:name w:val="FollowedHyperlink"/>
    <w:basedOn w:val="a0"/>
    <w:uiPriority w:val="99"/>
    <w:rsid w:val="00452F94"/>
    <w:rPr>
      <w:rFonts w:cs="Times New Roman"/>
      <w:color w:val="800080"/>
      <w:u w:val="single"/>
    </w:rPr>
  </w:style>
  <w:style w:type="paragraph" w:customStyle="1" w:styleId="17">
    <w:name w:val="Обычный1"/>
    <w:rsid w:val="00452F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30">
    <w:name w:val="xl30"/>
    <w:basedOn w:val="a"/>
    <w:rsid w:val="00452F94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3127">
    <w:name w:val="Стиль Заголовок 3 + Первая строка:  127 см"/>
    <w:basedOn w:val="3"/>
    <w:rsid w:val="00452F94"/>
    <w:pPr>
      <w:ind w:firstLine="720"/>
    </w:pPr>
    <w:rPr>
      <w:b w:val="0"/>
      <w:bCs w:val="0"/>
      <w:i/>
      <w:iCs/>
      <w:szCs w:val="20"/>
    </w:rPr>
  </w:style>
  <w:style w:type="paragraph" w:customStyle="1" w:styleId="aff">
    <w:name w:val="Основа"/>
    <w:basedOn w:val="a"/>
    <w:rsid w:val="00452F94"/>
    <w:pPr>
      <w:spacing w:before="120"/>
      <w:ind w:firstLine="720"/>
      <w:jc w:val="both"/>
    </w:pPr>
    <w:rPr>
      <w:szCs w:val="20"/>
    </w:rPr>
  </w:style>
  <w:style w:type="paragraph" w:styleId="33">
    <w:name w:val="toc 3"/>
    <w:basedOn w:val="a"/>
    <w:next w:val="a"/>
    <w:autoRedefine/>
    <w:uiPriority w:val="39"/>
    <w:rsid w:val="00452F94"/>
    <w:pPr>
      <w:ind w:left="240"/>
    </w:pPr>
    <w:rPr>
      <w:rFonts w:ascii="Calibri" w:hAnsi="Calibri" w:cs="Calibri"/>
      <w:sz w:val="20"/>
      <w:szCs w:val="20"/>
    </w:rPr>
  </w:style>
  <w:style w:type="paragraph" w:customStyle="1" w:styleId="320">
    <w:name w:val="Основной текст с отступом 32"/>
    <w:basedOn w:val="a"/>
    <w:rsid w:val="00452F94"/>
    <w:pPr>
      <w:spacing w:after="120"/>
      <w:ind w:left="283"/>
    </w:pPr>
    <w:rPr>
      <w:sz w:val="16"/>
      <w:szCs w:val="16"/>
      <w:lang w:eastAsia="ar-SA"/>
    </w:rPr>
  </w:style>
  <w:style w:type="paragraph" w:styleId="aff0">
    <w:name w:val="Body Text First Indent"/>
    <w:basedOn w:val="ae"/>
    <w:link w:val="aff1"/>
    <w:rsid w:val="00452F94"/>
    <w:pPr>
      <w:ind w:firstLine="210"/>
    </w:pPr>
  </w:style>
  <w:style w:type="character" w:customStyle="1" w:styleId="aff1">
    <w:name w:val="Красная строка Знак"/>
    <w:basedOn w:val="af"/>
    <w:link w:val="aff0"/>
    <w:rsid w:val="00452F94"/>
  </w:style>
  <w:style w:type="paragraph" w:styleId="34">
    <w:name w:val="Body Text 3"/>
    <w:basedOn w:val="a"/>
    <w:link w:val="35"/>
    <w:rsid w:val="00452F9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452F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abn">
    <w:name w:val="Tab_n"/>
    <w:basedOn w:val="4"/>
    <w:autoRedefine/>
    <w:rsid w:val="00452F94"/>
    <w:pPr>
      <w:spacing w:before="0" w:after="40"/>
      <w:jc w:val="center"/>
    </w:pPr>
    <w:rPr>
      <w:rFonts w:ascii="Trebuchet MS" w:hAnsi="Trebuchet MS"/>
      <w:b w:val="0"/>
      <w:bCs w:val="0"/>
      <w:i/>
      <w:spacing w:val="-2"/>
      <w:w w:val="103"/>
      <w:sz w:val="24"/>
      <w:szCs w:val="24"/>
      <w:lang w:eastAsia="en-US"/>
    </w:rPr>
  </w:style>
  <w:style w:type="paragraph" w:customStyle="1" w:styleId="3TimesNewRoman">
    <w:name w:val="Стиль Заголовок 3 + Times New Roman"/>
    <w:basedOn w:val="3"/>
    <w:autoRedefine/>
    <w:rsid w:val="00452F94"/>
    <w:pPr>
      <w:spacing w:before="0" w:after="0"/>
    </w:pPr>
    <w:rPr>
      <w:sz w:val="24"/>
    </w:rPr>
  </w:style>
  <w:style w:type="paragraph" w:customStyle="1" w:styleId="Style5">
    <w:name w:val="Style5"/>
    <w:basedOn w:val="a"/>
    <w:rsid w:val="00452F94"/>
    <w:pPr>
      <w:widowControl w:val="0"/>
      <w:autoSpaceDE w:val="0"/>
      <w:autoSpaceDN w:val="0"/>
      <w:adjustRightInd w:val="0"/>
      <w:spacing w:line="156" w:lineRule="exact"/>
    </w:pPr>
    <w:rPr>
      <w:rFonts w:ascii="Century Schoolbook" w:hAnsi="Century Schoolbook"/>
    </w:rPr>
  </w:style>
  <w:style w:type="character" w:customStyle="1" w:styleId="FontStyle25">
    <w:name w:val="Font Style25"/>
    <w:basedOn w:val="a0"/>
    <w:rsid w:val="00452F94"/>
    <w:rPr>
      <w:rFonts w:ascii="Sylfaen" w:hAnsi="Sylfaen" w:cs="Sylfaen"/>
      <w:sz w:val="24"/>
      <w:szCs w:val="24"/>
    </w:rPr>
  </w:style>
  <w:style w:type="paragraph" w:customStyle="1" w:styleId="Tabl">
    <w:name w:val="Tabl"/>
    <w:basedOn w:val="3"/>
    <w:rsid w:val="00452F94"/>
    <w:pPr>
      <w:spacing w:before="60" w:after="0"/>
      <w:jc w:val="right"/>
    </w:pPr>
    <w:rPr>
      <w:rFonts w:ascii="Trebuchet MS" w:hAnsi="Trebuchet MS"/>
      <w:b w:val="0"/>
      <w:bCs w:val="0"/>
      <w:i/>
      <w:sz w:val="24"/>
      <w:szCs w:val="24"/>
      <w:lang w:eastAsia="en-US"/>
    </w:rPr>
  </w:style>
  <w:style w:type="character" w:customStyle="1" w:styleId="18">
    <w:name w:val="Основной текст с отступом Знак1"/>
    <w:aliases w:val="Основной текст 1 Знак,Нумерованный список !! Знак,Надин стиль Знак"/>
    <w:basedOn w:val="a0"/>
    <w:rsid w:val="00452F94"/>
    <w:rPr>
      <w:rFonts w:cs="Times New Roman"/>
      <w:sz w:val="24"/>
      <w:szCs w:val="24"/>
      <w:lang w:val="ru-RU" w:eastAsia="ar-SA" w:bidi="ar-SA"/>
    </w:rPr>
  </w:style>
  <w:style w:type="paragraph" w:customStyle="1" w:styleId="19">
    <w:name w:val="Без интервала1"/>
    <w:rsid w:val="0045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2">
    <w:name w:val="Т4 Знак Знак"/>
    <w:basedOn w:val="a0"/>
    <w:rsid w:val="00452F9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Tabname">
    <w:name w:val="Tab_name Знак Знак"/>
    <w:basedOn w:val="a0"/>
    <w:rsid w:val="00452F94"/>
    <w:rPr>
      <w:rFonts w:ascii="Calibri" w:hAnsi="Calibri" w:cs="Times New Roman"/>
      <w:b/>
      <w:bCs/>
      <w:sz w:val="28"/>
      <w:szCs w:val="28"/>
    </w:rPr>
  </w:style>
  <w:style w:type="character" w:customStyle="1" w:styleId="150">
    <w:name w:val="Знак Знак15"/>
    <w:basedOn w:val="a0"/>
    <w:rsid w:val="00452F9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extmain">
    <w:name w:val="Text_main Знак Знак"/>
    <w:basedOn w:val="a0"/>
    <w:rsid w:val="00452F94"/>
    <w:rPr>
      <w:rFonts w:ascii="Calibri" w:hAnsi="Calibri" w:cs="Times New Roman"/>
      <w:b/>
      <w:bCs/>
      <w:sz w:val="22"/>
      <w:szCs w:val="22"/>
    </w:rPr>
  </w:style>
  <w:style w:type="character" w:customStyle="1" w:styleId="111">
    <w:name w:val="Знак Знак11"/>
    <w:basedOn w:val="a0"/>
    <w:rsid w:val="00452F94"/>
    <w:rPr>
      <w:rFonts w:cs="Times New Roman"/>
      <w:sz w:val="24"/>
      <w:szCs w:val="24"/>
    </w:rPr>
  </w:style>
  <w:style w:type="character" w:customStyle="1" w:styleId="Texts1">
    <w:name w:val="Text_s1 Знак Знак"/>
    <w:basedOn w:val="a0"/>
    <w:rsid w:val="00452F94"/>
    <w:rPr>
      <w:rFonts w:ascii="Calibri" w:hAnsi="Calibri" w:cs="Times New Roman"/>
      <w:i/>
      <w:iCs/>
      <w:sz w:val="24"/>
      <w:szCs w:val="24"/>
    </w:rPr>
  </w:style>
  <w:style w:type="character" w:customStyle="1" w:styleId="FontStyle16">
    <w:name w:val="Font Style16"/>
    <w:basedOn w:val="a0"/>
    <w:rsid w:val="00452F94"/>
    <w:rPr>
      <w:rFonts w:ascii="Century Schoolbook" w:hAnsi="Century Schoolbook" w:cs="Century Schoolbook"/>
      <w:spacing w:val="-20"/>
      <w:sz w:val="22"/>
      <w:szCs w:val="22"/>
    </w:rPr>
  </w:style>
  <w:style w:type="paragraph" w:customStyle="1" w:styleId="T1">
    <w:name w:val="T1"/>
    <w:basedOn w:val="a"/>
    <w:autoRedefine/>
    <w:rsid w:val="00452F94"/>
    <w:pPr>
      <w:pageBreakBefore/>
      <w:numPr>
        <w:numId w:val="10"/>
      </w:numPr>
      <w:spacing w:before="840" w:after="60" w:line="288" w:lineRule="auto"/>
      <w:jc w:val="center"/>
    </w:pPr>
    <w:rPr>
      <w:rFonts w:ascii="Trebuchet MS" w:hAnsi="Trebuchet MS"/>
      <w:b/>
      <w:caps/>
      <w:sz w:val="28"/>
      <w:szCs w:val="28"/>
    </w:rPr>
  </w:style>
  <w:style w:type="paragraph" w:customStyle="1" w:styleId="43">
    <w:name w:val="Красная строка4"/>
    <w:basedOn w:val="ae"/>
    <w:rsid w:val="00452F94"/>
    <w:pPr>
      <w:suppressAutoHyphens/>
      <w:ind w:firstLine="210"/>
    </w:pPr>
    <w:rPr>
      <w:lang w:eastAsia="ar-SA"/>
    </w:rPr>
  </w:style>
  <w:style w:type="paragraph" w:customStyle="1" w:styleId="51">
    <w:name w:val="Стиль5"/>
    <w:basedOn w:val="a"/>
    <w:autoRedefine/>
    <w:rsid w:val="00452F94"/>
    <w:pPr>
      <w:autoSpaceDE w:val="0"/>
      <w:autoSpaceDN w:val="0"/>
      <w:jc w:val="center"/>
    </w:pPr>
    <w:rPr>
      <w:rFonts w:ascii="Arial" w:hAnsi="Arial" w:cs="Arial"/>
      <w:sz w:val="26"/>
      <w:szCs w:val="26"/>
    </w:rPr>
  </w:style>
  <w:style w:type="paragraph" w:customStyle="1" w:styleId="aff2">
    <w:name w:val="Знак"/>
    <w:basedOn w:val="a"/>
    <w:rsid w:val="00452F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a">
    <w:name w:val="Красная строка1"/>
    <w:basedOn w:val="ae"/>
    <w:rsid w:val="00452F94"/>
    <w:pPr>
      <w:widowControl w:val="0"/>
      <w:suppressAutoHyphens/>
      <w:ind w:firstLine="210"/>
    </w:pPr>
    <w:rPr>
      <w:rFonts w:ascii="Arial" w:hAnsi="Arial"/>
    </w:rPr>
  </w:style>
  <w:style w:type="character" w:styleId="aff3">
    <w:name w:val="Emphasis"/>
    <w:aliases w:val="Т2"/>
    <w:basedOn w:val="a0"/>
    <w:qFormat/>
    <w:rsid w:val="00452F94"/>
  </w:style>
  <w:style w:type="paragraph" w:styleId="HTML">
    <w:name w:val="HTML Preformatted"/>
    <w:basedOn w:val="a"/>
    <w:link w:val="HTML0"/>
    <w:rsid w:val="00452F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52F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alloon Text"/>
    <w:aliases w:val=" Знак2"/>
    <w:basedOn w:val="a"/>
    <w:link w:val="aff5"/>
    <w:rsid w:val="00452F94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aliases w:val=" Знак2 Знак"/>
    <w:basedOn w:val="a0"/>
    <w:link w:val="aff4"/>
    <w:rsid w:val="00452F94"/>
    <w:rPr>
      <w:rFonts w:ascii="Tahoma" w:eastAsia="Times New Roman" w:hAnsi="Tahoma" w:cs="Tahoma"/>
      <w:sz w:val="16"/>
      <w:szCs w:val="16"/>
      <w:lang w:eastAsia="ru-RU"/>
    </w:rPr>
  </w:style>
  <w:style w:type="character" w:styleId="aff6">
    <w:name w:val="Strong"/>
    <w:aliases w:val="Т1"/>
    <w:basedOn w:val="a0"/>
    <w:qFormat/>
    <w:rsid w:val="00452F94"/>
  </w:style>
  <w:style w:type="paragraph" w:styleId="44">
    <w:name w:val="toc 4"/>
    <w:basedOn w:val="a"/>
    <w:next w:val="a"/>
    <w:autoRedefine/>
    <w:uiPriority w:val="39"/>
    <w:rsid w:val="00452F94"/>
    <w:pPr>
      <w:tabs>
        <w:tab w:val="right" w:leader="hyphen" w:pos="9345"/>
      </w:tabs>
      <w:ind w:left="480"/>
    </w:pPr>
    <w:rPr>
      <w:rFonts w:cs="Calibri"/>
      <w:b/>
      <w:noProof/>
      <w:kern w:val="32"/>
      <w:sz w:val="20"/>
      <w:szCs w:val="20"/>
    </w:rPr>
  </w:style>
  <w:style w:type="paragraph" w:styleId="52">
    <w:name w:val="toc 5"/>
    <w:basedOn w:val="a"/>
    <w:next w:val="a"/>
    <w:autoRedefine/>
    <w:uiPriority w:val="39"/>
    <w:rsid w:val="00452F94"/>
    <w:pPr>
      <w:ind w:left="72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452F94"/>
    <w:pPr>
      <w:ind w:left="960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452F94"/>
    <w:pPr>
      <w:ind w:left="1200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next w:val="a"/>
    <w:autoRedefine/>
    <w:uiPriority w:val="39"/>
    <w:rsid w:val="00452F94"/>
    <w:pPr>
      <w:ind w:left="1440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452F94"/>
    <w:pPr>
      <w:ind w:left="1680"/>
    </w:pPr>
    <w:rPr>
      <w:rFonts w:ascii="Calibri" w:hAnsi="Calibri" w:cs="Calibri"/>
      <w:sz w:val="20"/>
      <w:szCs w:val="20"/>
    </w:rPr>
  </w:style>
  <w:style w:type="paragraph" w:styleId="aff7">
    <w:name w:val="Normal Indent"/>
    <w:basedOn w:val="a"/>
    <w:rsid w:val="00452F94"/>
    <w:pPr>
      <w:spacing w:line="360" w:lineRule="auto"/>
      <w:ind w:left="708" w:firstLine="709"/>
      <w:jc w:val="both"/>
    </w:pPr>
    <w:rPr>
      <w:rFonts w:ascii="Arial" w:hAnsi="Arial"/>
    </w:rPr>
  </w:style>
  <w:style w:type="paragraph" w:styleId="aff8">
    <w:name w:val="List"/>
    <w:basedOn w:val="a"/>
    <w:rsid w:val="00452F94"/>
    <w:pPr>
      <w:spacing w:line="360" w:lineRule="auto"/>
      <w:ind w:left="283" w:hanging="283"/>
      <w:jc w:val="both"/>
    </w:pPr>
    <w:rPr>
      <w:rFonts w:ascii="Arial" w:hAnsi="Arial"/>
    </w:rPr>
  </w:style>
  <w:style w:type="paragraph" w:styleId="26">
    <w:name w:val="List 2"/>
    <w:basedOn w:val="a"/>
    <w:rsid w:val="00452F94"/>
    <w:pPr>
      <w:spacing w:line="360" w:lineRule="auto"/>
      <w:ind w:left="566" w:hanging="283"/>
      <w:jc w:val="both"/>
    </w:pPr>
    <w:rPr>
      <w:rFonts w:ascii="Arial" w:hAnsi="Arial"/>
    </w:rPr>
  </w:style>
  <w:style w:type="paragraph" w:styleId="36">
    <w:name w:val="List 3"/>
    <w:basedOn w:val="a"/>
    <w:rsid w:val="00452F94"/>
    <w:pPr>
      <w:spacing w:line="360" w:lineRule="auto"/>
      <w:ind w:left="849" w:hanging="283"/>
      <w:jc w:val="both"/>
    </w:pPr>
    <w:rPr>
      <w:rFonts w:ascii="Arial" w:hAnsi="Arial"/>
    </w:rPr>
  </w:style>
  <w:style w:type="paragraph" w:styleId="45">
    <w:name w:val="List 4"/>
    <w:basedOn w:val="a"/>
    <w:rsid w:val="00452F94"/>
    <w:pPr>
      <w:spacing w:line="360" w:lineRule="auto"/>
      <w:ind w:left="1132" w:hanging="283"/>
      <w:jc w:val="both"/>
    </w:pPr>
    <w:rPr>
      <w:rFonts w:ascii="Arial" w:hAnsi="Arial"/>
    </w:rPr>
  </w:style>
  <w:style w:type="paragraph" w:styleId="27">
    <w:name w:val="List Bullet 2"/>
    <w:basedOn w:val="a"/>
    <w:autoRedefine/>
    <w:rsid w:val="00452F94"/>
    <w:pPr>
      <w:tabs>
        <w:tab w:val="num" w:pos="643"/>
      </w:tabs>
      <w:spacing w:line="360" w:lineRule="auto"/>
      <w:ind w:left="643" w:hanging="360"/>
      <w:jc w:val="both"/>
    </w:pPr>
    <w:rPr>
      <w:rFonts w:ascii="Arial" w:hAnsi="Arial"/>
    </w:rPr>
  </w:style>
  <w:style w:type="paragraph" w:styleId="37">
    <w:name w:val="List Bullet 3"/>
    <w:basedOn w:val="a"/>
    <w:autoRedefine/>
    <w:rsid w:val="00452F94"/>
    <w:pPr>
      <w:tabs>
        <w:tab w:val="num" w:pos="926"/>
      </w:tabs>
      <w:spacing w:line="360" w:lineRule="auto"/>
      <w:ind w:left="926" w:hanging="360"/>
      <w:jc w:val="both"/>
    </w:pPr>
    <w:rPr>
      <w:rFonts w:ascii="Arial" w:hAnsi="Arial"/>
    </w:rPr>
  </w:style>
  <w:style w:type="paragraph" w:styleId="53">
    <w:name w:val="List Bullet 5"/>
    <w:basedOn w:val="a"/>
    <w:autoRedefine/>
    <w:rsid w:val="00452F94"/>
    <w:pPr>
      <w:tabs>
        <w:tab w:val="num" w:pos="1492"/>
      </w:tabs>
      <w:spacing w:line="360" w:lineRule="auto"/>
      <w:ind w:left="1492" w:hanging="360"/>
      <w:jc w:val="both"/>
    </w:pPr>
    <w:rPr>
      <w:rFonts w:ascii="Arial" w:hAnsi="Arial"/>
    </w:rPr>
  </w:style>
  <w:style w:type="character" w:customStyle="1" w:styleId="aff9">
    <w:name w:val="Название Знак"/>
    <w:aliases w:val="Text_up Знак1"/>
    <w:basedOn w:val="a0"/>
    <w:link w:val="affa"/>
    <w:rsid w:val="00452F94"/>
    <w:rPr>
      <w:rFonts w:cs="Times New Roman"/>
      <w:b/>
      <w:bCs/>
      <w:sz w:val="24"/>
      <w:szCs w:val="24"/>
    </w:rPr>
  </w:style>
  <w:style w:type="paragraph" w:styleId="affa">
    <w:name w:val="Title"/>
    <w:aliases w:val="Text_up"/>
    <w:basedOn w:val="a"/>
    <w:link w:val="aff9"/>
    <w:qFormat/>
    <w:rsid w:val="00452F94"/>
    <w:pPr>
      <w:jc w:val="center"/>
    </w:pPr>
    <w:rPr>
      <w:rFonts w:asciiTheme="minorHAnsi" w:eastAsiaTheme="minorHAnsi" w:hAnsiTheme="minorHAnsi"/>
      <w:b/>
      <w:bCs/>
      <w:lang w:eastAsia="en-US"/>
    </w:rPr>
  </w:style>
  <w:style w:type="character" w:customStyle="1" w:styleId="1b">
    <w:name w:val="Название Знак1"/>
    <w:aliases w:val="Text_up Знак"/>
    <w:basedOn w:val="a0"/>
    <w:link w:val="affa"/>
    <w:rsid w:val="00452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fb">
    <w:name w:val="List Continue"/>
    <w:basedOn w:val="a"/>
    <w:rsid w:val="00452F94"/>
    <w:pPr>
      <w:spacing w:after="120"/>
      <w:ind w:left="283"/>
    </w:pPr>
  </w:style>
  <w:style w:type="paragraph" w:styleId="28">
    <w:name w:val="List Continue 2"/>
    <w:basedOn w:val="a"/>
    <w:rsid w:val="00452F94"/>
    <w:pPr>
      <w:spacing w:after="120" w:line="360" w:lineRule="auto"/>
      <w:ind w:left="566" w:firstLine="709"/>
      <w:jc w:val="both"/>
    </w:pPr>
    <w:rPr>
      <w:rFonts w:ascii="Arial" w:hAnsi="Arial"/>
    </w:rPr>
  </w:style>
  <w:style w:type="paragraph" w:styleId="38">
    <w:name w:val="List Continue 3"/>
    <w:basedOn w:val="a"/>
    <w:rsid w:val="00452F94"/>
    <w:pPr>
      <w:spacing w:after="120" w:line="360" w:lineRule="auto"/>
      <w:ind w:left="849" w:firstLine="709"/>
      <w:jc w:val="both"/>
    </w:pPr>
    <w:rPr>
      <w:rFonts w:ascii="Arial" w:hAnsi="Arial"/>
    </w:rPr>
  </w:style>
  <w:style w:type="paragraph" w:styleId="affc">
    <w:name w:val="Block Text"/>
    <w:basedOn w:val="a"/>
    <w:rsid w:val="00452F94"/>
    <w:pPr>
      <w:spacing w:before="60" w:after="60"/>
      <w:ind w:left="1260" w:right="99"/>
      <w:jc w:val="both"/>
    </w:pPr>
    <w:rPr>
      <w:rFonts w:ascii="Trebuchet MS" w:hAnsi="Trebuchet MS"/>
      <w:color w:val="FF0000"/>
    </w:rPr>
  </w:style>
  <w:style w:type="paragraph" w:customStyle="1" w:styleId="Tab1s">
    <w:name w:val="Tab_1s"/>
    <w:basedOn w:val="8"/>
    <w:autoRedefine/>
    <w:rsid w:val="00452F94"/>
    <w:pPr>
      <w:tabs>
        <w:tab w:val="num" w:pos="2847"/>
      </w:tabs>
      <w:spacing w:before="0" w:after="0" w:line="288" w:lineRule="auto"/>
      <w:ind w:left="2847" w:hanging="360"/>
      <w:jc w:val="both"/>
    </w:pPr>
    <w:rPr>
      <w:rFonts w:ascii="Trebuchet MS" w:hAnsi="Trebuchet MS"/>
      <w:i w:val="0"/>
      <w:iCs w:val="0"/>
    </w:rPr>
  </w:style>
  <w:style w:type="character" w:customStyle="1" w:styleId="rvts48220">
    <w:name w:val="rvts48220"/>
    <w:basedOn w:val="a0"/>
    <w:rsid w:val="00452F94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3">
    <w:name w:val="rvts482213"/>
    <w:basedOn w:val="a0"/>
    <w:rsid w:val="00452F94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T2">
    <w:name w:val="T2 Знак"/>
    <w:basedOn w:val="af"/>
    <w:rsid w:val="00452F94"/>
    <w:rPr>
      <w:rFonts w:ascii="Trebuchet MS" w:eastAsia="MS Mincho" w:hAnsi="Trebuchet MS" w:cs="Tahoma"/>
      <w:smallCaps/>
      <w:sz w:val="28"/>
      <w:szCs w:val="28"/>
      <w:lang w:val="ru-RU" w:bidi="ar-SA"/>
    </w:rPr>
  </w:style>
  <w:style w:type="character" w:customStyle="1" w:styleId="T10">
    <w:name w:val="T1 Знак"/>
    <w:basedOn w:val="BodyTextIndent"/>
    <w:rsid w:val="00452F94"/>
    <w:rPr>
      <w:rFonts w:ascii="Trebuchet MS" w:hAnsi="Trebuchet MS"/>
      <w:b/>
      <w:caps/>
      <w:sz w:val="28"/>
      <w:szCs w:val="28"/>
      <w:lang w:val="ru-RU" w:bidi="ar-SA"/>
    </w:rPr>
  </w:style>
  <w:style w:type="character" w:customStyle="1" w:styleId="Tabn0">
    <w:name w:val="Tab_n Знак"/>
    <w:basedOn w:val="af"/>
    <w:rsid w:val="00452F94"/>
    <w:rPr>
      <w:rFonts w:ascii="Trebuchet MS" w:hAnsi="Trebuchet MS"/>
      <w:i/>
      <w:w w:val="103"/>
      <w:lang w:val="ru-RU" w:bidi="ar-SA"/>
    </w:rPr>
  </w:style>
  <w:style w:type="character" w:customStyle="1" w:styleId="Tabr">
    <w:name w:val="Tab_r Знак"/>
    <w:basedOn w:val="Tabn0"/>
    <w:rsid w:val="00452F94"/>
  </w:style>
  <w:style w:type="character" w:customStyle="1" w:styleId="39">
    <w:name w:val="Знак Знак3"/>
    <w:basedOn w:val="a0"/>
    <w:rsid w:val="00452F94"/>
    <w:rPr>
      <w:rFonts w:cs="Times New Roman"/>
      <w:sz w:val="16"/>
      <w:szCs w:val="16"/>
      <w:lang w:val="ru-RU" w:eastAsia="ru-RU"/>
    </w:rPr>
  </w:style>
  <w:style w:type="character" w:customStyle="1" w:styleId="29">
    <w:name w:val="Знак Знак2"/>
    <w:basedOn w:val="a0"/>
    <w:semiHidden/>
    <w:rsid w:val="00452F94"/>
    <w:rPr>
      <w:rFonts w:cs="Times New Roman"/>
    </w:rPr>
  </w:style>
  <w:style w:type="character" w:customStyle="1" w:styleId="1c">
    <w:name w:val="Знак Знак1"/>
    <w:basedOn w:val="29"/>
    <w:rsid w:val="00452F94"/>
    <w:rPr>
      <w:sz w:val="24"/>
      <w:szCs w:val="24"/>
      <w:lang w:val="ru-RU" w:eastAsia="ru-RU"/>
    </w:rPr>
  </w:style>
  <w:style w:type="character" w:customStyle="1" w:styleId="affd">
    <w:name w:val="Знак Знак"/>
    <w:basedOn w:val="a0"/>
    <w:semiHidden/>
    <w:rsid w:val="00452F94"/>
    <w:rPr>
      <w:rFonts w:cs="Times New Roman"/>
    </w:rPr>
  </w:style>
  <w:style w:type="character" w:customStyle="1" w:styleId="affe">
    <w:name w:val="Цветовое выделение"/>
    <w:rsid w:val="00452F94"/>
    <w:rPr>
      <w:b/>
      <w:color w:val="000080"/>
      <w:sz w:val="20"/>
    </w:rPr>
  </w:style>
  <w:style w:type="character" w:customStyle="1" w:styleId="afff">
    <w:name w:val="Гипертекстовая ссылка"/>
    <w:basedOn w:val="affe"/>
    <w:rsid w:val="00452F94"/>
    <w:rPr>
      <w:rFonts w:cs="Times New Roman"/>
      <w:bCs/>
      <w:color w:val="008000"/>
      <w:szCs w:val="20"/>
      <w:u w:val="single"/>
    </w:rPr>
  </w:style>
  <w:style w:type="character" w:customStyle="1" w:styleId="afff0">
    <w:name w:val="название Знак"/>
    <w:basedOn w:val="a0"/>
    <w:rsid w:val="00452F94"/>
    <w:rPr>
      <w:rFonts w:ascii="Arial" w:hAnsi="Arial" w:cs="Arial"/>
      <w:b/>
      <w:bCs/>
      <w:snapToGrid w:val="0"/>
      <w:sz w:val="24"/>
      <w:lang w:val="ru-RU" w:eastAsia="ru-RU" w:bidi="ar-SA"/>
    </w:rPr>
  </w:style>
  <w:style w:type="character" w:customStyle="1" w:styleId="3TimesNewRoman0">
    <w:name w:val="Стиль Заголовок 3 + Times New Roman полужирный курсив Знак"/>
    <w:basedOn w:val="a0"/>
    <w:rsid w:val="00452F94"/>
    <w:rPr>
      <w:rFonts w:cs="Times New Roman"/>
      <w:b/>
      <w:bCs/>
      <w:iCs/>
      <w:kern w:val="32"/>
      <w:sz w:val="24"/>
      <w:szCs w:val="24"/>
      <w:lang w:val="ru-RU" w:eastAsia="ru-RU" w:bidi="ar-SA"/>
    </w:rPr>
  </w:style>
  <w:style w:type="character" w:customStyle="1" w:styleId="Normal">
    <w:name w:val="Normal Знак Знак Знак Знак Знак Знак"/>
    <w:basedOn w:val="a0"/>
    <w:rsid w:val="00452F94"/>
    <w:rPr>
      <w:rFonts w:cs="Times New Roman"/>
      <w:sz w:val="24"/>
      <w:szCs w:val="24"/>
      <w:lang w:val="ru-RU" w:eastAsia="ru-RU" w:bidi="ar-SA"/>
    </w:rPr>
  </w:style>
  <w:style w:type="character" w:customStyle="1" w:styleId="afff1">
    <w:name w:val="заголовки таблиц Знак Знак Знак"/>
    <w:basedOn w:val="a0"/>
    <w:rsid w:val="00452F94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fff2">
    <w:name w:val="название Знак Знак"/>
    <w:rsid w:val="00452F94"/>
    <w:rPr>
      <w:b/>
      <w:snapToGrid w:val="0"/>
      <w:sz w:val="24"/>
      <w:lang w:val="ru-RU" w:eastAsia="ru-RU"/>
    </w:rPr>
  </w:style>
  <w:style w:type="character" w:customStyle="1" w:styleId="Tabl0">
    <w:name w:val="Tabl Знак"/>
    <w:basedOn w:val="a0"/>
    <w:rsid w:val="00452F94"/>
    <w:rPr>
      <w:rFonts w:ascii="Trebuchet MS" w:hAnsi="Trebuchet MS" w:cs="Times New Roman"/>
      <w:i/>
      <w:sz w:val="24"/>
      <w:szCs w:val="24"/>
      <w:lang w:val="ru-RU" w:eastAsia="ru-RU" w:bidi="ar-SA"/>
    </w:rPr>
  </w:style>
  <w:style w:type="character" w:customStyle="1" w:styleId="T3">
    <w:name w:val="T3 Знак"/>
    <w:basedOn w:val="affd"/>
    <w:rsid w:val="00452F94"/>
    <w:rPr>
      <w:rFonts w:ascii="Trebuchet MS" w:hAnsi="Trebuchet MS"/>
      <w:b/>
      <w:i/>
      <w:sz w:val="24"/>
      <w:szCs w:val="24"/>
      <w:lang w:val="ru-RU" w:eastAsia="ru-RU" w:bidi="ar-SA"/>
    </w:rPr>
  </w:style>
  <w:style w:type="character" w:customStyle="1" w:styleId="46">
    <w:name w:val="Знак Знак4"/>
    <w:basedOn w:val="a0"/>
    <w:rsid w:val="00452F94"/>
    <w:rPr>
      <w:rFonts w:cs="Times New Roman"/>
      <w:b/>
      <w:bCs/>
      <w:color w:val="000000"/>
      <w:sz w:val="25"/>
      <w:szCs w:val="25"/>
      <w:lang w:val="ru-RU" w:eastAsia="ru-RU"/>
    </w:rPr>
  </w:style>
  <w:style w:type="character" w:customStyle="1" w:styleId="Tabn1">
    <w:name w:val="Tab_n Знак1"/>
    <w:basedOn w:val="a0"/>
    <w:rsid w:val="00452F94"/>
    <w:rPr>
      <w:rFonts w:ascii="Trebuchet MS" w:hAnsi="Trebuchet MS" w:cs="Times New Roman"/>
      <w:i/>
      <w:w w:val="103"/>
      <w:sz w:val="24"/>
      <w:szCs w:val="24"/>
      <w:lang w:val="ru-RU" w:eastAsia="ru-RU" w:bidi="ar-SA"/>
    </w:rPr>
  </w:style>
  <w:style w:type="character" w:customStyle="1" w:styleId="Tabn2">
    <w:name w:val="Tab_n Знак2"/>
    <w:basedOn w:val="a0"/>
    <w:rsid w:val="00452F94"/>
    <w:rPr>
      <w:rFonts w:ascii="Trebuchet MS" w:hAnsi="Trebuchet MS" w:cs="Times New Roman"/>
      <w:i/>
      <w:w w:val="103"/>
      <w:sz w:val="24"/>
      <w:szCs w:val="24"/>
      <w:lang w:val="ru-RU" w:eastAsia="en-US" w:bidi="ar-SA"/>
    </w:rPr>
  </w:style>
  <w:style w:type="character" w:customStyle="1" w:styleId="WW8Num52z2">
    <w:name w:val="WW8Num52z2"/>
    <w:rsid w:val="00452F94"/>
    <w:rPr>
      <w:rFonts w:ascii="Courier New" w:hAnsi="Courier New"/>
    </w:rPr>
  </w:style>
  <w:style w:type="character" w:customStyle="1" w:styleId="afff3">
    <w:name w:val="Символ нумерации"/>
    <w:rsid w:val="00452F94"/>
  </w:style>
  <w:style w:type="character" w:customStyle="1" w:styleId="Tab1s0">
    <w:name w:val="Tab_1s Знак"/>
    <w:basedOn w:val="Texts1"/>
    <w:rsid w:val="00452F94"/>
    <w:rPr>
      <w:rFonts w:ascii="Trebuchet MS" w:hAnsi="Trebuchet MS"/>
      <w:lang w:val="ru-RU" w:eastAsia="ru-RU" w:bidi="ar-SA"/>
    </w:rPr>
  </w:style>
  <w:style w:type="character" w:customStyle="1" w:styleId="Tab1s3">
    <w:name w:val="Стиль Tab_1s+3 Знак"/>
    <w:basedOn w:val="Tab1s0"/>
    <w:rsid w:val="00452F94"/>
  </w:style>
  <w:style w:type="character" w:customStyle="1" w:styleId="WW8Num19z1">
    <w:name w:val="WW8Num19z1"/>
    <w:rsid w:val="00452F94"/>
    <w:rPr>
      <w:rFonts w:ascii="Courier New" w:hAnsi="Courier New"/>
    </w:rPr>
  </w:style>
  <w:style w:type="character" w:customStyle="1" w:styleId="WW8Num5z2">
    <w:name w:val="WW8Num5z2"/>
    <w:rsid w:val="00452F94"/>
    <w:rPr>
      <w:rFonts w:ascii="Wingdings" w:hAnsi="Wingdings"/>
    </w:rPr>
  </w:style>
  <w:style w:type="character" w:customStyle="1" w:styleId="WW8Num5z3">
    <w:name w:val="WW8Num5z3"/>
    <w:rsid w:val="00452F94"/>
    <w:rPr>
      <w:rFonts w:ascii="Symbol" w:hAnsi="Symbol"/>
    </w:rPr>
  </w:style>
  <w:style w:type="character" w:customStyle="1" w:styleId="WW8Num20z0">
    <w:name w:val="WW8Num20z0"/>
    <w:rsid w:val="00452F94"/>
    <w:rPr>
      <w:rFonts w:ascii="Trebuchet MS" w:hAnsi="Trebuchet MS"/>
    </w:rPr>
  </w:style>
  <w:style w:type="character" w:customStyle="1" w:styleId="WW8Num21z0">
    <w:name w:val="WW8Num21z0"/>
    <w:rsid w:val="00452F94"/>
    <w:rPr>
      <w:rFonts w:ascii="Symbol" w:hAnsi="Symbol"/>
      <w:color w:val="auto"/>
    </w:rPr>
  </w:style>
  <w:style w:type="character" w:customStyle="1" w:styleId="WW8Num9z1">
    <w:name w:val="WW8Num9z1"/>
    <w:rsid w:val="00452F94"/>
    <w:rPr>
      <w:rFonts w:ascii="Courier New" w:hAnsi="Courier New"/>
    </w:rPr>
  </w:style>
  <w:style w:type="character" w:customStyle="1" w:styleId="WW8Num25z1">
    <w:name w:val="WW8Num25z1"/>
    <w:rsid w:val="00452F94"/>
    <w:rPr>
      <w:rFonts w:ascii="Courier New" w:hAnsi="Courier New"/>
    </w:rPr>
  </w:style>
  <w:style w:type="character" w:customStyle="1" w:styleId="WW8Num3z0">
    <w:name w:val="WW8Num3z0"/>
    <w:rsid w:val="00452F94"/>
    <w:rPr>
      <w:rFonts w:ascii="Symbol" w:hAnsi="Symbol"/>
    </w:rPr>
  </w:style>
  <w:style w:type="character" w:customStyle="1" w:styleId="WW8Num1z0">
    <w:name w:val="WW8Num1z0"/>
    <w:rsid w:val="00452F94"/>
    <w:rPr>
      <w:rFonts w:ascii="Times New Roman" w:hAnsi="Times New Roman"/>
    </w:rPr>
  </w:style>
  <w:style w:type="character" w:customStyle="1" w:styleId="WW8Num2z0">
    <w:name w:val="WW8Num2z0"/>
    <w:rsid w:val="00452F94"/>
    <w:rPr>
      <w:rFonts w:ascii="Symbol" w:hAnsi="Symbol"/>
    </w:rPr>
  </w:style>
  <w:style w:type="character" w:customStyle="1" w:styleId="WW8Num4z0">
    <w:name w:val="WW8Num4z0"/>
    <w:rsid w:val="00452F94"/>
    <w:rPr>
      <w:rFonts w:ascii="Symbol" w:hAnsi="Symbol"/>
    </w:rPr>
  </w:style>
  <w:style w:type="character" w:customStyle="1" w:styleId="WW8Num5z0">
    <w:name w:val="WW8Num5z0"/>
    <w:rsid w:val="00452F94"/>
  </w:style>
  <w:style w:type="character" w:customStyle="1" w:styleId="WW8Num6z0">
    <w:name w:val="WW8Num6z0"/>
    <w:rsid w:val="00452F94"/>
    <w:rPr>
      <w:rFonts w:ascii="Symbol" w:hAnsi="Symbol"/>
    </w:rPr>
  </w:style>
  <w:style w:type="character" w:customStyle="1" w:styleId="WW8Num7z0">
    <w:name w:val="WW8Num7z0"/>
    <w:rsid w:val="00452F94"/>
    <w:rPr>
      <w:rFonts w:ascii="Symbol" w:hAnsi="Symbol"/>
    </w:rPr>
  </w:style>
  <w:style w:type="character" w:customStyle="1" w:styleId="WW8Num8z0">
    <w:name w:val="WW8Num8z0"/>
    <w:rsid w:val="00452F94"/>
    <w:rPr>
      <w:rFonts w:ascii="Symbol" w:hAnsi="Symbol"/>
    </w:rPr>
  </w:style>
  <w:style w:type="character" w:customStyle="1" w:styleId="WW8Num9z0">
    <w:name w:val="WW8Num9z0"/>
    <w:rsid w:val="00452F94"/>
    <w:rPr>
      <w:rFonts w:ascii="Times New Roman" w:hAnsi="Times New Roman"/>
    </w:rPr>
  </w:style>
  <w:style w:type="character" w:customStyle="1" w:styleId="3a">
    <w:name w:val="Основной шрифт абзаца3"/>
    <w:rsid w:val="00452F94"/>
  </w:style>
  <w:style w:type="character" w:customStyle="1" w:styleId="2a">
    <w:name w:val="Основной шрифт абзаца2"/>
    <w:rsid w:val="00452F94"/>
  </w:style>
  <w:style w:type="character" w:customStyle="1" w:styleId="Absatz-Standardschriftart">
    <w:name w:val="Absatz-Standardschriftart"/>
    <w:rsid w:val="00452F94"/>
  </w:style>
  <w:style w:type="character" w:customStyle="1" w:styleId="WW8Num1z1">
    <w:name w:val="WW8Num1z1"/>
    <w:rsid w:val="00452F94"/>
    <w:rPr>
      <w:rFonts w:ascii="Courier New" w:hAnsi="Courier New"/>
    </w:rPr>
  </w:style>
  <w:style w:type="character" w:customStyle="1" w:styleId="WW8Num1z2">
    <w:name w:val="WW8Num1z2"/>
    <w:rsid w:val="00452F94"/>
    <w:rPr>
      <w:rFonts w:ascii="Wingdings" w:hAnsi="Wingdings"/>
    </w:rPr>
  </w:style>
  <w:style w:type="character" w:customStyle="1" w:styleId="WW8Num1z3">
    <w:name w:val="WW8Num1z3"/>
    <w:rsid w:val="00452F94"/>
    <w:rPr>
      <w:rFonts w:ascii="Symbol" w:hAnsi="Symbol"/>
    </w:rPr>
  </w:style>
  <w:style w:type="character" w:customStyle="1" w:styleId="WW8Num2z1">
    <w:name w:val="WW8Num2z1"/>
    <w:rsid w:val="00452F94"/>
    <w:rPr>
      <w:rFonts w:ascii="Courier New" w:hAnsi="Courier New"/>
    </w:rPr>
  </w:style>
  <w:style w:type="character" w:customStyle="1" w:styleId="WW8Num2z2">
    <w:name w:val="WW8Num2z2"/>
    <w:rsid w:val="00452F94"/>
    <w:rPr>
      <w:rFonts w:ascii="Wingdings" w:hAnsi="Wingdings"/>
    </w:rPr>
  </w:style>
  <w:style w:type="character" w:customStyle="1" w:styleId="WW8Num3z1">
    <w:name w:val="WW8Num3z1"/>
    <w:rsid w:val="00452F94"/>
    <w:rPr>
      <w:rFonts w:ascii="Times New Roman" w:hAnsi="Times New Roman"/>
    </w:rPr>
  </w:style>
  <w:style w:type="character" w:customStyle="1" w:styleId="WW8Num3z2">
    <w:name w:val="WW8Num3z2"/>
    <w:rsid w:val="00452F94"/>
    <w:rPr>
      <w:rFonts w:ascii="Wingdings" w:hAnsi="Wingdings"/>
    </w:rPr>
  </w:style>
  <w:style w:type="character" w:customStyle="1" w:styleId="WW8Num3z4">
    <w:name w:val="WW8Num3z4"/>
    <w:rsid w:val="00452F94"/>
    <w:rPr>
      <w:rFonts w:ascii="Courier New" w:hAnsi="Courier New"/>
    </w:rPr>
  </w:style>
  <w:style w:type="character" w:customStyle="1" w:styleId="WW8Num4z1">
    <w:name w:val="WW8Num4z1"/>
    <w:rsid w:val="00452F94"/>
    <w:rPr>
      <w:rFonts w:ascii="Courier New" w:hAnsi="Courier New"/>
    </w:rPr>
  </w:style>
  <w:style w:type="character" w:customStyle="1" w:styleId="WW8Num4z2">
    <w:name w:val="WW8Num4z2"/>
    <w:rsid w:val="00452F94"/>
    <w:rPr>
      <w:rFonts w:ascii="Wingdings" w:hAnsi="Wingdings"/>
    </w:rPr>
  </w:style>
  <w:style w:type="character" w:customStyle="1" w:styleId="WW8Num6z1">
    <w:name w:val="WW8Num6z1"/>
    <w:rsid w:val="00452F94"/>
    <w:rPr>
      <w:rFonts w:ascii="Courier New" w:hAnsi="Courier New"/>
    </w:rPr>
  </w:style>
  <w:style w:type="character" w:customStyle="1" w:styleId="WW8Num6z2">
    <w:name w:val="WW8Num6z2"/>
    <w:rsid w:val="00452F94"/>
    <w:rPr>
      <w:rFonts w:ascii="Wingdings" w:hAnsi="Wingdings"/>
    </w:rPr>
  </w:style>
  <w:style w:type="character" w:customStyle="1" w:styleId="WW8Num8z1">
    <w:name w:val="WW8Num8z1"/>
    <w:rsid w:val="00452F94"/>
    <w:rPr>
      <w:rFonts w:ascii="Courier New" w:hAnsi="Courier New"/>
    </w:rPr>
  </w:style>
  <w:style w:type="character" w:customStyle="1" w:styleId="WW8Num8z2">
    <w:name w:val="WW8Num8z2"/>
    <w:rsid w:val="00452F94"/>
    <w:rPr>
      <w:rFonts w:ascii="Wingdings" w:hAnsi="Wingdings"/>
    </w:rPr>
  </w:style>
  <w:style w:type="character" w:customStyle="1" w:styleId="WW8Num10z0">
    <w:name w:val="WW8Num10z0"/>
    <w:rsid w:val="00452F94"/>
    <w:rPr>
      <w:b/>
    </w:rPr>
  </w:style>
  <w:style w:type="character" w:customStyle="1" w:styleId="WW8Num12z0">
    <w:name w:val="WW8Num12z0"/>
    <w:rsid w:val="00452F94"/>
    <w:rPr>
      <w:b/>
    </w:rPr>
  </w:style>
  <w:style w:type="character" w:customStyle="1" w:styleId="WW8Num13z0">
    <w:name w:val="WW8Num13z0"/>
    <w:rsid w:val="00452F94"/>
    <w:rPr>
      <w:rFonts w:ascii="Symbol" w:hAnsi="Symbol"/>
    </w:rPr>
  </w:style>
  <w:style w:type="character" w:customStyle="1" w:styleId="WW8Num13z1">
    <w:name w:val="WW8Num13z1"/>
    <w:rsid w:val="00452F94"/>
    <w:rPr>
      <w:rFonts w:ascii="Courier New" w:hAnsi="Courier New"/>
    </w:rPr>
  </w:style>
  <w:style w:type="character" w:customStyle="1" w:styleId="WW8Num13z2">
    <w:name w:val="WW8Num13z2"/>
    <w:rsid w:val="00452F94"/>
    <w:rPr>
      <w:rFonts w:ascii="Wingdings" w:hAnsi="Wingdings"/>
    </w:rPr>
  </w:style>
  <w:style w:type="character" w:customStyle="1" w:styleId="WW8Num15z0">
    <w:name w:val="WW8Num15z0"/>
    <w:rsid w:val="00452F94"/>
    <w:rPr>
      <w:rFonts w:ascii="Times New Roman" w:hAnsi="Times New Roman"/>
    </w:rPr>
  </w:style>
  <w:style w:type="character" w:customStyle="1" w:styleId="WW8Num15z1">
    <w:name w:val="WW8Num15z1"/>
    <w:rsid w:val="00452F94"/>
    <w:rPr>
      <w:rFonts w:ascii="Courier New" w:hAnsi="Courier New"/>
    </w:rPr>
  </w:style>
  <w:style w:type="character" w:customStyle="1" w:styleId="WW8Num15z2">
    <w:name w:val="WW8Num15z2"/>
    <w:rsid w:val="00452F94"/>
    <w:rPr>
      <w:rFonts w:ascii="Wingdings" w:hAnsi="Wingdings"/>
    </w:rPr>
  </w:style>
  <w:style w:type="character" w:customStyle="1" w:styleId="WW8Num15z3">
    <w:name w:val="WW8Num15z3"/>
    <w:rsid w:val="00452F94"/>
    <w:rPr>
      <w:rFonts w:ascii="Symbol" w:hAnsi="Symbol"/>
    </w:rPr>
  </w:style>
  <w:style w:type="character" w:customStyle="1" w:styleId="WW8Num16z0">
    <w:name w:val="WW8Num16z0"/>
    <w:rsid w:val="00452F94"/>
    <w:rPr>
      <w:rFonts w:ascii="Times New Roman" w:hAnsi="Times New Roman"/>
    </w:rPr>
  </w:style>
  <w:style w:type="character" w:customStyle="1" w:styleId="WW8Num16z1">
    <w:name w:val="WW8Num16z1"/>
    <w:rsid w:val="00452F94"/>
    <w:rPr>
      <w:rFonts w:ascii="Courier New" w:hAnsi="Courier New"/>
    </w:rPr>
  </w:style>
  <w:style w:type="character" w:customStyle="1" w:styleId="WW8Num16z2">
    <w:name w:val="WW8Num16z2"/>
    <w:rsid w:val="00452F94"/>
    <w:rPr>
      <w:rFonts w:ascii="Wingdings" w:hAnsi="Wingdings"/>
    </w:rPr>
  </w:style>
  <w:style w:type="character" w:customStyle="1" w:styleId="WW8Num16z3">
    <w:name w:val="WW8Num16z3"/>
    <w:rsid w:val="00452F94"/>
    <w:rPr>
      <w:rFonts w:ascii="Symbol" w:hAnsi="Symbol"/>
    </w:rPr>
  </w:style>
  <w:style w:type="character" w:customStyle="1" w:styleId="WW8Num17z0">
    <w:name w:val="WW8Num17z0"/>
    <w:rsid w:val="00452F94"/>
    <w:rPr>
      <w:rFonts w:ascii="Symbol" w:hAnsi="Symbol"/>
    </w:rPr>
  </w:style>
  <w:style w:type="character" w:customStyle="1" w:styleId="WW8Num17z1">
    <w:name w:val="WW8Num17z1"/>
    <w:rsid w:val="00452F94"/>
    <w:rPr>
      <w:rFonts w:ascii="Courier New" w:hAnsi="Courier New"/>
    </w:rPr>
  </w:style>
  <w:style w:type="character" w:customStyle="1" w:styleId="WW8Num17z2">
    <w:name w:val="WW8Num17z2"/>
    <w:rsid w:val="00452F94"/>
    <w:rPr>
      <w:rFonts w:ascii="Wingdings" w:hAnsi="Wingdings"/>
    </w:rPr>
  </w:style>
  <w:style w:type="character" w:customStyle="1" w:styleId="WW8Num19z2">
    <w:name w:val="WW8Num19z2"/>
    <w:rsid w:val="00452F94"/>
    <w:rPr>
      <w:rFonts w:ascii="Wingdings" w:hAnsi="Wingdings"/>
    </w:rPr>
  </w:style>
  <w:style w:type="character" w:customStyle="1" w:styleId="WW8Num19z3">
    <w:name w:val="WW8Num19z3"/>
    <w:rsid w:val="00452F94"/>
    <w:rPr>
      <w:rFonts w:ascii="Symbol" w:hAnsi="Symbol"/>
    </w:rPr>
  </w:style>
  <w:style w:type="character" w:customStyle="1" w:styleId="WW8Num19z4">
    <w:name w:val="WW8Num19z4"/>
    <w:rsid w:val="00452F94"/>
    <w:rPr>
      <w:rFonts w:ascii="Courier New" w:hAnsi="Courier New"/>
    </w:rPr>
  </w:style>
  <w:style w:type="character" w:customStyle="1" w:styleId="WW8Num20z1">
    <w:name w:val="WW8Num20z1"/>
    <w:rsid w:val="00452F94"/>
    <w:rPr>
      <w:rFonts w:ascii="Courier New" w:hAnsi="Courier New"/>
    </w:rPr>
  </w:style>
  <w:style w:type="character" w:customStyle="1" w:styleId="WW8Num20z2">
    <w:name w:val="WW8Num20z2"/>
    <w:rsid w:val="00452F94"/>
    <w:rPr>
      <w:rFonts w:ascii="Wingdings" w:hAnsi="Wingdings"/>
    </w:rPr>
  </w:style>
  <w:style w:type="character" w:customStyle="1" w:styleId="WW8Num21z1">
    <w:name w:val="WW8Num21z1"/>
    <w:rsid w:val="00452F94"/>
    <w:rPr>
      <w:rFonts w:ascii="Courier New" w:hAnsi="Courier New"/>
    </w:rPr>
  </w:style>
  <w:style w:type="character" w:customStyle="1" w:styleId="WW8Num21z2">
    <w:name w:val="WW8Num21z2"/>
    <w:rsid w:val="00452F94"/>
    <w:rPr>
      <w:rFonts w:ascii="Wingdings" w:hAnsi="Wingdings"/>
    </w:rPr>
  </w:style>
  <w:style w:type="character" w:customStyle="1" w:styleId="WW8Num22z0">
    <w:name w:val="WW8Num22z0"/>
    <w:rsid w:val="00452F94"/>
    <w:rPr>
      <w:rFonts w:ascii="Times New Roman" w:hAnsi="Times New Roman"/>
    </w:rPr>
  </w:style>
  <w:style w:type="character" w:customStyle="1" w:styleId="WW8Num22z2">
    <w:name w:val="WW8Num22z2"/>
    <w:rsid w:val="00452F94"/>
    <w:rPr>
      <w:rFonts w:ascii="Wingdings" w:hAnsi="Wingdings"/>
    </w:rPr>
  </w:style>
  <w:style w:type="character" w:customStyle="1" w:styleId="WW8Num22z3">
    <w:name w:val="WW8Num22z3"/>
    <w:rsid w:val="00452F94"/>
    <w:rPr>
      <w:rFonts w:ascii="Symbol" w:hAnsi="Symbol"/>
    </w:rPr>
  </w:style>
  <w:style w:type="character" w:customStyle="1" w:styleId="WW8Num22z4">
    <w:name w:val="WW8Num22z4"/>
    <w:rsid w:val="00452F94"/>
    <w:rPr>
      <w:rFonts w:ascii="Courier New" w:hAnsi="Courier New"/>
    </w:rPr>
  </w:style>
  <w:style w:type="character" w:customStyle="1" w:styleId="WW8Num23z0">
    <w:name w:val="WW8Num23z0"/>
    <w:rsid w:val="00452F94"/>
    <w:rPr>
      <w:rFonts w:ascii="Symbol" w:hAnsi="Symbol"/>
    </w:rPr>
  </w:style>
  <w:style w:type="character" w:customStyle="1" w:styleId="WW8Num23z1">
    <w:name w:val="WW8Num23z1"/>
    <w:rsid w:val="00452F94"/>
    <w:rPr>
      <w:rFonts w:ascii="Courier New" w:hAnsi="Courier New"/>
    </w:rPr>
  </w:style>
  <w:style w:type="character" w:customStyle="1" w:styleId="WW8Num23z2">
    <w:name w:val="WW8Num23z2"/>
    <w:rsid w:val="00452F94"/>
    <w:rPr>
      <w:rFonts w:ascii="Wingdings" w:hAnsi="Wingdings"/>
    </w:rPr>
  </w:style>
  <w:style w:type="character" w:customStyle="1" w:styleId="WW8Num24z0">
    <w:name w:val="WW8Num24z0"/>
    <w:rsid w:val="00452F94"/>
    <w:rPr>
      <w:rFonts w:ascii="Symbol" w:hAnsi="Symbol"/>
    </w:rPr>
  </w:style>
  <w:style w:type="character" w:customStyle="1" w:styleId="WW8Num24z1">
    <w:name w:val="WW8Num24z1"/>
    <w:rsid w:val="00452F94"/>
    <w:rPr>
      <w:rFonts w:ascii="Courier New" w:hAnsi="Courier New"/>
    </w:rPr>
  </w:style>
  <w:style w:type="character" w:customStyle="1" w:styleId="WW8Num24z2">
    <w:name w:val="WW8Num24z2"/>
    <w:rsid w:val="00452F94"/>
    <w:rPr>
      <w:rFonts w:ascii="Wingdings" w:hAnsi="Wingdings"/>
    </w:rPr>
  </w:style>
  <w:style w:type="character" w:customStyle="1" w:styleId="WW8Num26z0">
    <w:name w:val="WW8Num26z0"/>
    <w:rsid w:val="00452F94"/>
    <w:rPr>
      <w:rFonts w:ascii="Times New Roman" w:hAnsi="Times New Roman"/>
    </w:rPr>
  </w:style>
  <w:style w:type="character" w:customStyle="1" w:styleId="WW8Num26z1">
    <w:name w:val="WW8Num26z1"/>
    <w:rsid w:val="00452F94"/>
    <w:rPr>
      <w:rFonts w:ascii="Courier New" w:hAnsi="Courier New"/>
    </w:rPr>
  </w:style>
  <w:style w:type="character" w:customStyle="1" w:styleId="WW8Num26z2">
    <w:name w:val="WW8Num26z2"/>
    <w:rsid w:val="00452F94"/>
    <w:rPr>
      <w:rFonts w:ascii="Wingdings" w:hAnsi="Wingdings"/>
    </w:rPr>
  </w:style>
  <w:style w:type="character" w:customStyle="1" w:styleId="WW8Num26z3">
    <w:name w:val="WW8Num26z3"/>
    <w:rsid w:val="00452F94"/>
    <w:rPr>
      <w:rFonts w:ascii="Symbol" w:hAnsi="Symbol"/>
    </w:rPr>
  </w:style>
  <w:style w:type="character" w:customStyle="1" w:styleId="1d">
    <w:name w:val="Основной шрифт абзаца1"/>
    <w:rsid w:val="00452F94"/>
  </w:style>
  <w:style w:type="character" w:customStyle="1" w:styleId="54">
    <w:name w:val="Знак Знак5"/>
    <w:basedOn w:val="1d"/>
    <w:rsid w:val="00452F94"/>
    <w:rPr>
      <w:rFonts w:ascii="Cambria" w:hAnsi="Cambria" w:cs="Times New Roman"/>
      <w:b/>
      <w:bCs/>
      <w:kern w:val="2"/>
      <w:sz w:val="32"/>
      <w:szCs w:val="32"/>
    </w:rPr>
  </w:style>
  <w:style w:type="paragraph" w:customStyle="1" w:styleId="BodyTextIndent31">
    <w:name w:val="Body Text Indent 31"/>
    <w:basedOn w:val="a"/>
    <w:rsid w:val="00452F94"/>
    <w:pPr>
      <w:widowControl w:val="0"/>
      <w:autoSpaceDE w:val="0"/>
      <w:autoSpaceDN w:val="0"/>
      <w:ind w:firstLine="567"/>
      <w:jc w:val="both"/>
    </w:pPr>
  </w:style>
  <w:style w:type="paragraph" w:customStyle="1" w:styleId="Tabr0">
    <w:name w:val="Tab_r"/>
    <w:basedOn w:val="Tabn"/>
    <w:rsid w:val="00452F94"/>
    <w:pPr>
      <w:jc w:val="left"/>
    </w:pPr>
  </w:style>
  <w:style w:type="paragraph" w:customStyle="1" w:styleId="Normal0">
    <w:name w:val="Normal Знак Знак"/>
    <w:semiHidden/>
    <w:rsid w:val="00452F94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4101">
    <w:name w:val="Стиль Заголовок 4 + Масштаб знаков: 101%"/>
    <w:basedOn w:val="4"/>
    <w:semiHidden/>
    <w:rsid w:val="00452F94"/>
    <w:pPr>
      <w:spacing w:after="240"/>
      <w:ind w:left="851"/>
    </w:pPr>
    <w:rPr>
      <w:rFonts w:ascii="Times New Roman" w:hAnsi="Times New Roman"/>
      <w:b w:val="0"/>
      <w:color w:val="0000FF"/>
      <w:w w:val="101"/>
    </w:rPr>
  </w:style>
  <w:style w:type="paragraph" w:customStyle="1" w:styleId="41010">
    <w:name w:val="Стиль Стиль Заголовок 4 + Масштаб знаков: 101% + полужирный"/>
    <w:basedOn w:val="4101"/>
    <w:semiHidden/>
    <w:rsid w:val="00452F94"/>
    <w:rPr>
      <w:b/>
      <w:sz w:val="26"/>
    </w:rPr>
  </w:style>
  <w:style w:type="paragraph" w:customStyle="1" w:styleId="2b">
    <w:name w:val="Основной текст с отступом2"/>
    <w:basedOn w:val="a"/>
    <w:semiHidden/>
    <w:rsid w:val="00452F94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sz w:val="28"/>
      <w:szCs w:val="20"/>
      <w:lang w:eastAsia="ar-SA"/>
    </w:rPr>
  </w:style>
  <w:style w:type="paragraph" w:customStyle="1" w:styleId="T20">
    <w:name w:val="T2"/>
    <w:basedOn w:val="ae"/>
    <w:autoRedefine/>
    <w:semiHidden/>
    <w:rsid w:val="00452F94"/>
    <w:pPr>
      <w:keepNext/>
      <w:tabs>
        <w:tab w:val="num" w:pos="717"/>
      </w:tabs>
      <w:suppressAutoHyphens/>
      <w:spacing w:before="320" w:line="288" w:lineRule="auto"/>
      <w:jc w:val="center"/>
    </w:pPr>
    <w:rPr>
      <w:rFonts w:ascii="Trebuchet MS" w:eastAsia="MS Mincho" w:hAnsi="Trebuchet MS" w:cs="Tahoma"/>
      <w:smallCaps/>
      <w:sz w:val="28"/>
      <w:szCs w:val="28"/>
    </w:rPr>
  </w:style>
  <w:style w:type="paragraph" w:customStyle="1" w:styleId="T30">
    <w:name w:val="T3"/>
    <w:basedOn w:val="10"/>
    <w:autoRedefine/>
    <w:semiHidden/>
    <w:rsid w:val="00452F94"/>
    <w:pPr>
      <w:tabs>
        <w:tab w:val="left" w:pos="567"/>
      </w:tabs>
      <w:spacing w:before="120" w:after="0" w:line="288" w:lineRule="auto"/>
      <w:jc w:val="center"/>
    </w:pPr>
    <w:rPr>
      <w:rFonts w:ascii="Trebuchet MS" w:hAnsi="Trebuchet MS" w:cs="Times New Roman"/>
      <w:bCs w:val="0"/>
      <w:i/>
      <w:kern w:val="0"/>
      <w:sz w:val="24"/>
      <w:szCs w:val="24"/>
    </w:rPr>
  </w:style>
  <w:style w:type="paragraph" w:customStyle="1" w:styleId="1e">
    <w:name w:val="Заглавие 1"/>
    <w:basedOn w:val="2"/>
    <w:semiHidden/>
    <w:rsid w:val="00452F94"/>
    <w:pPr>
      <w:suppressAutoHyphens/>
      <w:spacing w:before="0" w:after="0" w:line="360" w:lineRule="auto"/>
      <w:ind w:left="1134" w:firstLine="709"/>
      <w:jc w:val="both"/>
    </w:pPr>
    <w:rPr>
      <w:rFonts w:ascii="Trebuchet MS" w:hAnsi="Trebuchet MS" w:cs="Times New Roman"/>
      <w:bCs w:val="0"/>
      <w:i w:val="0"/>
      <w:sz w:val="24"/>
      <w:szCs w:val="24"/>
      <w:lang w:eastAsia="ar-SA"/>
    </w:rPr>
  </w:style>
  <w:style w:type="paragraph" w:customStyle="1" w:styleId="2c">
    <w:name w:val="Заглавие 2"/>
    <w:basedOn w:val="1e"/>
    <w:semiHidden/>
    <w:rsid w:val="00452F94"/>
    <w:pPr>
      <w:pageBreakBefore/>
      <w:spacing w:before="120" w:after="360"/>
      <w:outlineLvl w:val="0"/>
    </w:pPr>
    <w:rPr>
      <w:b w:val="0"/>
    </w:rPr>
  </w:style>
  <w:style w:type="paragraph" w:customStyle="1" w:styleId="3TimesNewRoman12">
    <w:name w:val="Стиль Заголовок 3 + Times New Roman Синий По центру После:  12 пт"/>
    <w:basedOn w:val="3"/>
    <w:semiHidden/>
    <w:rsid w:val="00452F94"/>
    <w:pPr>
      <w:spacing w:before="360" w:after="360"/>
      <w:jc w:val="center"/>
    </w:pPr>
    <w:rPr>
      <w:color w:val="0000FF"/>
      <w:spacing w:val="26"/>
      <w:szCs w:val="20"/>
    </w:rPr>
  </w:style>
  <w:style w:type="paragraph" w:customStyle="1" w:styleId="Niinea1">
    <w:name w:val="Niinea1"/>
    <w:basedOn w:val="a"/>
    <w:semiHidden/>
    <w:rsid w:val="00452F94"/>
    <w:pPr>
      <w:widowControl w:val="0"/>
      <w:ind w:firstLine="454"/>
      <w:jc w:val="both"/>
    </w:pPr>
    <w:rPr>
      <w:rFonts w:ascii="Arial" w:hAnsi="Arial"/>
      <w:sz w:val="18"/>
      <w:szCs w:val="20"/>
      <w:lang w:eastAsia="ar-SA"/>
    </w:rPr>
  </w:style>
  <w:style w:type="paragraph" w:customStyle="1" w:styleId="afff4">
    <w:name w:val="Заголграф"/>
    <w:basedOn w:val="3"/>
    <w:semiHidden/>
    <w:rsid w:val="00452F94"/>
    <w:pPr>
      <w:spacing w:before="120" w:after="240"/>
      <w:jc w:val="center"/>
      <w:outlineLvl w:val="9"/>
    </w:pPr>
    <w:rPr>
      <w:bCs w:val="0"/>
      <w:sz w:val="22"/>
      <w:szCs w:val="20"/>
    </w:rPr>
  </w:style>
  <w:style w:type="paragraph" w:customStyle="1" w:styleId="3b">
    <w:name w:val="Стиль3"/>
    <w:basedOn w:val="a"/>
    <w:semiHidden/>
    <w:rsid w:val="00452F94"/>
    <w:pPr>
      <w:tabs>
        <w:tab w:val="left" w:pos="1572"/>
      </w:tabs>
      <w:autoSpaceDE w:val="0"/>
      <w:autoSpaceDN w:val="0"/>
      <w:spacing w:line="200" w:lineRule="exact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310">
    <w:name w:val="Основной текст 31"/>
    <w:basedOn w:val="a"/>
    <w:semiHidden/>
    <w:rsid w:val="00452F94"/>
    <w:pPr>
      <w:widowControl w:val="0"/>
      <w:suppressAutoHyphens/>
      <w:ind w:right="-1"/>
      <w:jc w:val="both"/>
    </w:pPr>
    <w:rPr>
      <w:rFonts w:ascii="Arial" w:hAnsi="Arial"/>
      <w:sz w:val="28"/>
      <w:szCs w:val="20"/>
    </w:rPr>
  </w:style>
  <w:style w:type="paragraph" w:customStyle="1" w:styleId="5159">
    <w:name w:val="Стиль Заголовок 5 + не курсив Слева:  159 см"/>
    <w:basedOn w:val="5"/>
    <w:semiHidden/>
    <w:rsid w:val="00452F94"/>
    <w:pPr>
      <w:spacing w:after="240"/>
      <w:ind w:left="902"/>
    </w:pPr>
    <w:rPr>
      <w:rFonts w:ascii="Times New Roman" w:hAnsi="Times New Roman"/>
      <w:i w:val="0"/>
      <w:iCs w:val="0"/>
      <w:szCs w:val="20"/>
    </w:rPr>
  </w:style>
  <w:style w:type="paragraph" w:customStyle="1" w:styleId="51590">
    <w:name w:val="Стиль Заголовок 5 + Слева:  159 см"/>
    <w:basedOn w:val="5"/>
    <w:semiHidden/>
    <w:rsid w:val="00452F94"/>
    <w:pPr>
      <w:spacing w:after="240"/>
      <w:ind w:left="902"/>
    </w:pPr>
    <w:rPr>
      <w:rFonts w:ascii="Times New Roman" w:hAnsi="Times New Roman"/>
      <w:i w:val="0"/>
      <w:color w:val="0000FF"/>
      <w:szCs w:val="20"/>
    </w:rPr>
  </w:style>
  <w:style w:type="paragraph" w:customStyle="1" w:styleId="210">
    <w:name w:val="Основной текст 21"/>
    <w:basedOn w:val="a"/>
    <w:rsid w:val="00452F94"/>
    <w:pPr>
      <w:overflowPunct w:val="0"/>
      <w:autoSpaceDE w:val="0"/>
      <w:autoSpaceDN w:val="0"/>
      <w:adjustRightInd w:val="0"/>
      <w:ind w:firstLine="567"/>
    </w:pPr>
    <w:rPr>
      <w:sz w:val="28"/>
      <w:szCs w:val="20"/>
    </w:rPr>
  </w:style>
  <w:style w:type="paragraph" w:customStyle="1" w:styleId="211">
    <w:name w:val="Основной текст с отступом 21"/>
    <w:basedOn w:val="a"/>
    <w:rsid w:val="00452F94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customStyle="1" w:styleId="FR2">
    <w:name w:val="FR2"/>
    <w:rsid w:val="00452F94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semiHidden/>
    <w:rsid w:val="00452F94"/>
    <w:pPr>
      <w:spacing w:before="100" w:after="100"/>
      <w:jc w:val="center"/>
    </w:pPr>
    <w:rPr>
      <w:rFonts w:ascii="Arial Unicode MS" w:eastAsia="Arial Unicode MS" w:hAnsi="Arial Unicode MS"/>
      <w:szCs w:val="20"/>
    </w:rPr>
  </w:style>
  <w:style w:type="paragraph" w:customStyle="1" w:styleId="1f">
    <w:name w:val="Основной текст с отступом.Основной текст 1.Нумерованный список !!.Надин стиль"/>
    <w:basedOn w:val="a"/>
    <w:semiHidden/>
    <w:rsid w:val="00452F94"/>
    <w:pPr>
      <w:spacing w:after="120"/>
      <w:ind w:firstLine="709"/>
      <w:jc w:val="both"/>
    </w:pPr>
    <w:rPr>
      <w:rFonts w:ascii="Arial" w:hAnsi="Arial"/>
      <w:sz w:val="26"/>
      <w:szCs w:val="20"/>
    </w:rPr>
  </w:style>
  <w:style w:type="paragraph" w:customStyle="1" w:styleId="afff5">
    <w:name w:val="Таблицы (моноширинный)"/>
    <w:basedOn w:val="a"/>
    <w:next w:val="a"/>
    <w:semiHidden/>
    <w:rsid w:val="00452F9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textn">
    <w:name w:val="textn"/>
    <w:basedOn w:val="a"/>
    <w:semiHidden/>
    <w:rsid w:val="00452F94"/>
    <w:pPr>
      <w:spacing w:before="100" w:beforeAutospacing="1" w:after="100" w:afterAutospacing="1"/>
    </w:pPr>
  </w:style>
  <w:style w:type="paragraph" w:customStyle="1" w:styleId="T11">
    <w:name w:val="T1_бн"/>
    <w:basedOn w:val="a"/>
    <w:semiHidden/>
    <w:rsid w:val="00452F94"/>
    <w:pPr>
      <w:spacing w:before="840" w:after="60"/>
      <w:jc w:val="center"/>
    </w:pPr>
    <w:rPr>
      <w:rFonts w:ascii="Trebuchet MS" w:hAnsi="Trebuchet MS"/>
      <w:b/>
      <w:caps/>
      <w:sz w:val="28"/>
      <w:szCs w:val="28"/>
    </w:rPr>
  </w:style>
  <w:style w:type="paragraph" w:customStyle="1" w:styleId="xl38">
    <w:name w:val="xl38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ff6">
    <w:name w:val="название"/>
    <w:basedOn w:val="a"/>
    <w:semiHidden/>
    <w:rsid w:val="00452F94"/>
    <w:pPr>
      <w:snapToGrid w:val="0"/>
      <w:spacing w:before="240" w:line="360" w:lineRule="auto"/>
      <w:ind w:firstLine="709"/>
      <w:jc w:val="both"/>
    </w:pPr>
    <w:rPr>
      <w:rFonts w:ascii="Arial" w:hAnsi="Arial"/>
      <w:b/>
      <w:bCs/>
      <w:szCs w:val="20"/>
    </w:rPr>
  </w:style>
  <w:style w:type="paragraph" w:customStyle="1" w:styleId="3TimesNewRoman1">
    <w:name w:val="Стиль Заголовок 3 + Times New Roman полужирный курсив"/>
    <w:basedOn w:val="3"/>
    <w:semiHidden/>
    <w:rsid w:val="00452F94"/>
    <w:pPr>
      <w:tabs>
        <w:tab w:val="left" w:pos="1418"/>
      </w:tabs>
      <w:spacing w:before="480" w:after="120"/>
      <w:ind w:left="709"/>
    </w:pPr>
    <w:rPr>
      <w:iCs/>
      <w:sz w:val="24"/>
      <w:szCs w:val="24"/>
    </w:rPr>
  </w:style>
  <w:style w:type="paragraph" w:customStyle="1" w:styleId="Normal1">
    <w:name w:val="Normal Знак Знак Знак Знак Знак"/>
    <w:rsid w:val="00452F94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заголовки таблиц Знак Знак"/>
    <w:basedOn w:val="a"/>
    <w:semiHidden/>
    <w:rsid w:val="00452F94"/>
    <w:pPr>
      <w:spacing w:before="120"/>
      <w:jc w:val="center"/>
    </w:pPr>
    <w:rPr>
      <w:b/>
      <w:bCs/>
    </w:rPr>
  </w:style>
  <w:style w:type="paragraph" w:customStyle="1" w:styleId="311">
    <w:name w:val="Основной текст с отступом 31"/>
    <w:basedOn w:val="a"/>
    <w:semiHidden/>
    <w:rsid w:val="00452F94"/>
    <w:pPr>
      <w:ind w:firstLine="560"/>
      <w:jc w:val="both"/>
    </w:pPr>
    <w:rPr>
      <w:szCs w:val="20"/>
      <w:u w:val="single"/>
    </w:rPr>
  </w:style>
  <w:style w:type="paragraph" w:customStyle="1" w:styleId="afff8">
    <w:name w:val="Главный текст"/>
    <w:basedOn w:val="aff7"/>
    <w:semiHidden/>
    <w:rsid w:val="00452F94"/>
    <w:pPr>
      <w:widowControl w:val="0"/>
      <w:autoSpaceDE w:val="0"/>
      <w:autoSpaceDN w:val="0"/>
      <w:adjustRightInd w:val="0"/>
      <w:spacing w:line="300" w:lineRule="auto"/>
      <w:ind w:left="0" w:firstLine="680"/>
    </w:pPr>
    <w:rPr>
      <w:rFonts w:ascii="Times New Roman" w:hAnsi="Times New Roman"/>
      <w:szCs w:val="22"/>
    </w:rPr>
  </w:style>
  <w:style w:type="paragraph" w:customStyle="1" w:styleId="16pt499">
    <w:name w:val="Стиль 16 pt полужирный подчеркивание Слева:  499 см Первая стр..."/>
    <w:basedOn w:val="a"/>
    <w:next w:val="a"/>
    <w:semiHidden/>
    <w:rsid w:val="00452F94"/>
    <w:pPr>
      <w:spacing w:line="360" w:lineRule="auto"/>
      <w:ind w:left="2832" w:firstLine="708"/>
    </w:pPr>
    <w:rPr>
      <w:bCs/>
      <w:sz w:val="32"/>
    </w:rPr>
  </w:style>
  <w:style w:type="paragraph" w:customStyle="1" w:styleId="1f0">
    <w:name w:val="Стиль1"/>
    <w:basedOn w:val="16pt499"/>
    <w:qFormat/>
    <w:rsid w:val="00452F94"/>
    <w:rPr>
      <w:sz w:val="28"/>
      <w:szCs w:val="28"/>
    </w:rPr>
  </w:style>
  <w:style w:type="paragraph" w:customStyle="1" w:styleId="normal2">
    <w:name w:val="normal"/>
    <w:basedOn w:val="a"/>
    <w:semiHidden/>
    <w:rsid w:val="00452F94"/>
    <w:pPr>
      <w:spacing w:before="100" w:after="100"/>
    </w:pPr>
  </w:style>
  <w:style w:type="paragraph" w:customStyle="1" w:styleId="FR1">
    <w:name w:val="FR1"/>
    <w:rsid w:val="00452F9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afff9">
    <w:name w:val="т_сп"/>
    <w:basedOn w:val="ac"/>
    <w:autoRedefine/>
    <w:semiHidden/>
    <w:rsid w:val="00452F94"/>
    <w:pPr>
      <w:suppressAutoHyphens/>
      <w:spacing w:after="0" w:line="240" w:lineRule="auto"/>
      <w:jc w:val="both"/>
    </w:pPr>
    <w:rPr>
      <w:rFonts w:ascii="Arial" w:hAnsi="Arial"/>
      <w:sz w:val="28"/>
      <w:szCs w:val="20"/>
    </w:rPr>
  </w:style>
  <w:style w:type="paragraph" w:customStyle="1" w:styleId="font0">
    <w:name w:val="font0"/>
    <w:basedOn w:val="a"/>
    <w:semiHidden/>
    <w:rsid w:val="00452F94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"/>
    <w:semiHidden/>
    <w:rsid w:val="00452F94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6">
    <w:name w:val="font6"/>
    <w:basedOn w:val="a"/>
    <w:semiHidden/>
    <w:rsid w:val="00452F94"/>
    <w:pP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24">
    <w:name w:val="xl24"/>
    <w:basedOn w:val="a"/>
    <w:semiHidden/>
    <w:rsid w:val="00452F94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semiHidden/>
    <w:rsid w:val="00452F94"/>
    <w:pP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semiHidden/>
    <w:rsid w:val="00452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33">
    <w:name w:val="xl33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4">
    <w:name w:val="xl34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35">
    <w:name w:val="xl35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1">
    <w:name w:val="xl41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2">
    <w:name w:val="xl42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u w:val="single"/>
    </w:rPr>
  </w:style>
  <w:style w:type="paragraph" w:customStyle="1" w:styleId="xl44">
    <w:name w:val="xl44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6">
    <w:name w:val="xl46"/>
    <w:basedOn w:val="a"/>
    <w:semiHidden/>
    <w:rsid w:val="00452F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7">
    <w:name w:val="xl47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8">
    <w:name w:val="xl48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a"/>
    <w:semiHidden/>
    <w:rsid w:val="00452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semiHidden/>
    <w:rsid w:val="00452F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semiHidden/>
    <w:rsid w:val="00452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3">
    <w:name w:val="xl53"/>
    <w:basedOn w:val="a"/>
    <w:semiHidden/>
    <w:rsid w:val="00452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4">
    <w:name w:val="xl54"/>
    <w:basedOn w:val="a"/>
    <w:semiHidden/>
    <w:rsid w:val="00452F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semiHidden/>
    <w:rsid w:val="00452F9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"/>
    <w:semiHidden/>
    <w:rsid w:val="00452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7">
    <w:name w:val="xl57"/>
    <w:basedOn w:val="a"/>
    <w:semiHidden/>
    <w:rsid w:val="00452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semiHidden/>
    <w:rsid w:val="00452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"/>
    <w:semiHidden/>
    <w:rsid w:val="00452F94"/>
    <w:pPr>
      <w:spacing w:before="100" w:beforeAutospacing="1" w:after="100" w:afterAutospacing="1"/>
      <w:jc w:val="center"/>
    </w:pPr>
  </w:style>
  <w:style w:type="paragraph" w:customStyle="1" w:styleId="xl60">
    <w:name w:val="xl60"/>
    <w:basedOn w:val="a"/>
    <w:semiHidden/>
    <w:rsid w:val="00452F94"/>
    <w:pPr>
      <w:spacing w:before="100" w:beforeAutospacing="1" w:after="100" w:afterAutospacing="1"/>
    </w:pPr>
  </w:style>
  <w:style w:type="paragraph" w:customStyle="1" w:styleId="xl61">
    <w:name w:val="xl61"/>
    <w:basedOn w:val="a"/>
    <w:semiHidden/>
    <w:rsid w:val="00452F9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semiHidden/>
    <w:rsid w:val="00452F9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semiHidden/>
    <w:rsid w:val="00452F94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semiHidden/>
    <w:rsid w:val="00452F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semiHidden/>
    <w:rsid w:val="00452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67">
    <w:name w:val="xl67"/>
    <w:basedOn w:val="a"/>
    <w:semiHidden/>
    <w:rsid w:val="00452F9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69">
    <w:name w:val="xl69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semiHidden/>
    <w:rsid w:val="00452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semiHidden/>
    <w:rsid w:val="00452F9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semiHidden/>
    <w:rsid w:val="00452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semiHidden/>
    <w:rsid w:val="00452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semiHidden/>
    <w:rsid w:val="00452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2d">
    <w:name w:val="Стиль2"/>
    <w:basedOn w:val="T1"/>
    <w:semiHidden/>
    <w:rsid w:val="00452F94"/>
    <w:pPr>
      <w:keepNext/>
      <w:numPr>
        <w:numId w:val="0"/>
      </w:numPr>
      <w:suppressAutoHyphens/>
      <w:spacing w:before="1280"/>
      <w:jc w:val="left"/>
    </w:pPr>
    <w:rPr>
      <w:rFonts w:cs="Tahoma"/>
      <w:szCs w:val="20"/>
    </w:rPr>
  </w:style>
  <w:style w:type="paragraph" w:customStyle="1" w:styleId="47">
    <w:name w:val="Стиль4"/>
    <w:basedOn w:val="33"/>
    <w:semiHidden/>
    <w:rsid w:val="00452F94"/>
    <w:pPr>
      <w:tabs>
        <w:tab w:val="left" w:pos="1985"/>
        <w:tab w:val="right" w:leader="dot" w:pos="9062"/>
      </w:tabs>
      <w:ind w:right="567"/>
    </w:pPr>
    <w:rPr>
      <w:rFonts w:ascii="Trebuchet MS" w:hAnsi="Trebuchet MS"/>
      <w:i/>
      <w:iCs/>
      <w:noProof/>
    </w:rPr>
  </w:style>
  <w:style w:type="paragraph" w:customStyle="1" w:styleId="history">
    <w:name w:val="history"/>
    <w:basedOn w:val="a"/>
    <w:semiHidden/>
    <w:rsid w:val="00452F94"/>
    <w:pPr>
      <w:spacing w:before="100" w:beforeAutospacing="1" w:after="100" w:afterAutospacing="1"/>
      <w:ind w:firstLine="240"/>
      <w:jc w:val="both"/>
    </w:pPr>
  </w:style>
  <w:style w:type="paragraph" w:customStyle="1" w:styleId="ConsPlusNonformat">
    <w:name w:val="ConsPlusNonformat"/>
    <w:semiHidden/>
    <w:rsid w:val="00452F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e">
    <w:name w:val="Красная строка2"/>
    <w:basedOn w:val="ae"/>
    <w:semiHidden/>
    <w:rsid w:val="00452F94"/>
    <w:pPr>
      <w:suppressAutoHyphens/>
      <w:ind w:firstLine="210"/>
    </w:pPr>
    <w:rPr>
      <w:lang w:eastAsia="ar-SA"/>
    </w:rPr>
  </w:style>
  <w:style w:type="paragraph" w:customStyle="1" w:styleId="text">
    <w:name w:val="text"/>
    <w:basedOn w:val="a"/>
    <w:semiHidden/>
    <w:rsid w:val="00452F94"/>
    <w:pPr>
      <w:suppressAutoHyphens/>
      <w:spacing w:before="280" w:after="280"/>
      <w:jc w:val="both"/>
    </w:pPr>
    <w:rPr>
      <w:color w:val="333333"/>
      <w:sz w:val="18"/>
      <w:szCs w:val="18"/>
      <w:lang w:eastAsia="ar-SA"/>
    </w:rPr>
  </w:style>
  <w:style w:type="paragraph" w:customStyle="1" w:styleId="lft">
    <w:name w:val="lft"/>
    <w:basedOn w:val="a"/>
    <w:semiHidden/>
    <w:rsid w:val="00452F94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Normal3">
    <w:name w:val="Normal Знак Знак Знак Знак"/>
    <w:semiHidden/>
    <w:rsid w:val="00452F94"/>
    <w:pPr>
      <w:snapToGrid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10">
    <w:name w:val="Основной текст с отступом 311"/>
    <w:basedOn w:val="a"/>
    <w:rsid w:val="00452F94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font7">
    <w:name w:val="font7"/>
    <w:basedOn w:val="a"/>
    <w:semiHidden/>
    <w:rsid w:val="00452F94"/>
    <w:pPr>
      <w:spacing w:before="100" w:beforeAutospacing="1" w:after="100" w:afterAutospacing="1"/>
    </w:pPr>
    <w:rPr>
      <w:rFonts w:ascii="Trebuchet MS" w:hAnsi="Trebuchet MS"/>
      <w:b/>
      <w:bCs/>
      <w:color w:val="000000"/>
    </w:rPr>
  </w:style>
  <w:style w:type="paragraph" w:customStyle="1" w:styleId="xl75">
    <w:name w:val="xl75"/>
    <w:basedOn w:val="a"/>
    <w:semiHidden/>
    <w:rsid w:val="00452F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76">
    <w:name w:val="xl76"/>
    <w:basedOn w:val="a"/>
    <w:semiHidden/>
    <w:rsid w:val="00452F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77">
    <w:name w:val="xl77"/>
    <w:basedOn w:val="a"/>
    <w:semiHidden/>
    <w:rsid w:val="00452F94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78">
    <w:name w:val="xl78"/>
    <w:basedOn w:val="a"/>
    <w:semiHidden/>
    <w:rsid w:val="00452F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79">
    <w:name w:val="xl79"/>
    <w:basedOn w:val="a"/>
    <w:semiHidden/>
    <w:rsid w:val="00452F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80">
    <w:name w:val="xl80"/>
    <w:basedOn w:val="a"/>
    <w:semiHidden/>
    <w:rsid w:val="00452F9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81">
    <w:name w:val="xl81"/>
    <w:basedOn w:val="a"/>
    <w:semiHidden/>
    <w:rsid w:val="00452F94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2">
    <w:name w:val="xl82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3">
    <w:name w:val="xl83"/>
    <w:basedOn w:val="a"/>
    <w:semiHidden/>
    <w:rsid w:val="00452F9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4">
    <w:name w:val="xl84"/>
    <w:basedOn w:val="a"/>
    <w:semiHidden/>
    <w:rsid w:val="00452F94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5">
    <w:name w:val="xl85"/>
    <w:basedOn w:val="a"/>
    <w:semiHidden/>
    <w:rsid w:val="00452F94"/>
    <w:pP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6">
    <w:name w:val="xl86"/>
    <w:basedOn w:val="a"/>
    <w:semiHidden/>
    <w:rsid w:val="00452F94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7">
    <w:name w:val="xl87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8">
    <w:name w:val="xl88"/>
    <w:basedOn w:val="a"/>
    <w:semiHidden/>
    <w:rsid w:val="00452F94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89">
    <w:name w:val="xl89"/>
    <w:basedOn w:val="a"/>
    <w:semiHidden/>
    <w:rsid w:val="00452F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90">
    <w:name w:val="xl90"/>
    <w:basedOn w:val="a"/>
    <w:semiHidden/>
    <w:rsid w:val="00452F9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91">
    <w:name w:val="xl91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92">
    <w:name w:val="xl92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93">
    <w:name w:val="xl93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94">
    <w:name w:val="xl94"/>
    <w:basedOn w:val="a"/>
    <w:semiHidden/>
    <w:rsid w:val="00452F9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95">
    <w:name w:val="xl95"/>
    <w:basedOn w:val="a"/>
    <w:semiHidden/>
    <w:rsid w:val="00452F94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98">
    <w:name w:val="xl98"/>
    <w:basedOn w:val="a"/>
    <w:semiHidden/>
    <w:rsid w:val="00452F94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99">
    <w:name w:val="xl99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0">
    <w:name w:val="xl100"/>
    <w:basedOn w:val="a"/>
    <w:semiHidden/>
    <w:rsid w:val="00452F9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1">
    <w:name w:val="xl101"/>
    <w:basedOn w:val="a"/>
    <w:semiHidden/>
    <w:rsid w:val="00452F9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2">
    <w:name w:val="xl102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3">
    <w:name w:val="xl103"/>
    <w:basedOn w:val="a"/>
    <w:semiHidden/>
    <w:rsid w:val="00452F9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4">
    <w:name w:val="xl104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05">
    <w:name w:val="xl105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color w:val="000000"/>
    </w:rPr>
  </w:style>
  <w:style w:type="paragraph" w:customStyle="1" w:styleId="xl106">
    <w:name w:val="xl106"/>
    <w:basedOn w:val="a"/>
    <w:semiHidden/>
    <w:rsid w:val="00452F9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color w:val="000000"/>
    </w:rPr>
  </w:style>
  <w:style w:type="paragraph" w:customStyle="1" w:styleId="xl107">
    <w:name w:val="xl107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color w:val="000000"/>
    </w:rPr>
  </w:style>
  <w:style w:type="paragraph" w:customStyle="1" w:styleId="xl108">
    <w:name w:val="xl108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109">
    <w:name w:val="xl109"/>
    <w:basedOn w:val="a"/>
    <w:semiHidden/>
    <w:rsid w:val="00452F9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110">
    <w:name w:val="xl110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111">
    <w:name w:val="xl111"/>
    <w:basedOn w:val="a"/>
    <w:semiHidden/>
    <w:rsid w:val="00452F94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112">
    <w:name w:val="xl112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13">
    <w:name w:val="xl113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14">
    <w:name w:val="xl114"/>
    <w:basedOn w:val="a"/>
    <w:semiHidden/>
    <w:rsid w:val="00452F94"/>
    <w:pPr>
      <w:pBdr>
        <w:bottom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15">
    <w:name w:val="xl115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16">
    <w:name w:val="xl116"/>
    <w:basedOn w:val="a"/>
    <w:semiHidden/>
    <w:rsid w:val="00452F9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17">
    <w:name w:val="xl117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18">
    <w:name w:val="xl118"/>
    <w:basedOn w:val="a"/>
    <w:semiHidden/>
    <w:rsid w:val="00452F9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19">
    <w:name w:val="xl119"/>
    <w:basedOn w:val="a"/>
    <w:semiHidden/>
    <w:rsid w:val="00452F9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20">
    <w:name w:val="xl120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21">
    <w:name w:val="xl121"/>
    <w:basedOn w:val="a"/>
    <w:semiHidden/>
    <w:rsid w:val="00452F94"/>
    <w:pPr>
      <w:pBdr>
        <w:top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22">
    <w:name w:val="xl122"/>
    <w:basedOn w:val="a"/>
    <w:semiHidden/>
    <w:rsid w:val="00452F9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23">
    <w:name w:val="xl123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rebuchet MS" w:hAnsi="Trebuchet MS"/>
    </w:rPr>
  </w:style>
  <w:style w:type="paragraph" w:customStyle="1" w:styleId="xl124">
    <w:name w:val="xl124"/>
    <w:basedOn w:val="a"/>
    <w:semiHidden/>
    <w:rsid w:val="00452F9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125">
    <w:name w:val="xl125"/>
    <w:basedOn w:val="a"/>
    <w:semiHidden/>
    <w:rsid w:val="00452F9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color w:val="000000"/>
    </w:rPr>
  </w:style>
  <w:style w:type="paragraph" w:customStyle="1" w:styleId="xl126">
    <w:name w:val="xl126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127">
    <w:name w:val="xl127"/>
    <w:basedOn w:val="a"/>
    <w:semiHidden/>
    <w:rsid w:val="00452F94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128">
    <w:name w:val="xl128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  <w:color w:val="000000"/>
    </w:rPr>
  </w:style>
  <w:style w:type="paragraph" w:customStyle="1" w:styleId="xl129">
    <w:name w:val="xl129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30">
    <w:name w:val="xl130"/>
    <w:basedOn w:val="a"/>
    <w:semiHidden/>
    <w:rsid w:val="00452F9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31">
    <w:name w:val="xl131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32">
    <w:name w:val="xl132"/>
    <w:basedOn w:val="a"/>
    <w:semiHidden/>
    <w:rsid w:val="00452F9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xl133">
    <w:name w:val="xl133"/>
    <w:basedOn w:val="a"/>
    <w:semiHidden/>
    <w:rsid w:val="00452F9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rebuchet MS" w:hAnsi="Trebuchet MS"/>
    </w:rPr>
  </w:style>
  <w:style w:type="paragraph" w:customStyle="1" w:styleId="Web10">
    <w:name w:val="Обычный (Web)10"/>
    <w:basedOn w:val="a"/>
    <w:semiHidden/>
    <w:rsid w:val="00452F94"/>
    <w:pPr>
      <w:spacing w:after="225"/>
    </w:pPr>
    <w:rPr>
      <w:rFonts w:ascii="Arial Unicode MS" w:eastAsia="Arial Unicode MS" w:cs="Arial Unicode MS"/>
    </w:rPr>
  </w:style>
  <w:style w:type="paragraph" w:customStyle="1" w:styleId="Iauiue">
    <w:name w:val="Iau?iue"/>
    <w:semiHidden/>
    <w:rsid w:val="0045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ffa">
    <w:name w:val="Содержимое таблицы"/>
    <w:basedOn w:val="a"/>
    <w:semiHidden/>
    <w:rsid w:val="00452F94"/>
    <w:pPr>
      <w:widowControl w:val="0"/>
      <w:suppressLineNumbers/>
      <w:suppressAutoHyphens/>
    </w:pPr>
    <w:rPr>
      <w:rFonts w:ascii="Arial" w:hAnsi="Arial"/>
      <w:kern w:val="2"/>
      <w:lang w:eastAsia="ar-SA"/>
    </w:rPr>
  </w:style>
  <w:style w:type="paragraph" w:customStyle="1" w:styleId="atext">
    <w:name w:val="atext"/>
    <w:basedOn w:val="a"/>
    <w:semiHidden/>
    <w:rsid w:val="00452F94"/>
    <w:pPr>
      <w:widowControl w:val="0"/>
      <w:suppressAutoHyphens/>
      <w:spacing w:before="280" w:after="280"/>
      <w:ind w:firstLine="480"/>
    </w:pPr>
    <w:rPr>
      <w:rFonts w:ascii="Bookman Old Style" w:hAnsi="Bookman Old Style"/>
      <w:kern w:val="2"/>
      <w:lang w:eastAsia="ar-SA"/>
    </w:rPr>
  </w:style>
  <w:style w:type="paragraph" w:customStyle="1" w:styleId="Tab2s">
    <w:name w:val="Tab_2s"/>
    <w:basedOn w:val="7"/>
    <w:semiHidden/>
    <w:rsid w:val="00452F94"/>
    <w:pPr>
      <w:numPr>
        <w:numId w:val="0"/>
      </w:numPr>
      <w:tabs>
        <w:tab w:val="num" w:pos="360"/>
      </w:tabs>
      <w:spacing w:before="0" w:after="0" w:line="288" w:lineRule="auto"/>
      <w:ind w:left="360" w:hanging="360"/>
      <w:jc w:val="both"/>
    </w:pPr>
    <w:rPr>
      <w:rFonts w:ascii="Trebuchet MS" w:eastAsia="MS Mincho" w:hAnsi="Trebuchet MS"/>
      <w:lang w:eastAsia="ar-SA"/>
    </w:rPr>
  </w:style>
  <w:style w:type="paragraph" w:customStyle="1" w:styleId="T4">
    <w:name w:val="T4"/>
    <w:basedOn w:val="2"/>
    <w:rsid w:val="00452F94"/>
    <w:pPr>
      <w:suppressAutoHyphens/>
      <w:spacing w:before="120" w:after="0" w:line="288" w:lineRule="auto"/>
      <w:jc w:val="center"/>
    </w:pPr>
    <w:rPr>
      <w:rFonts w:ascii="Trebuchet MS" w:hAnsi="Trebuchet MS" w:cs="Times New Roman"/>
      <w:sz w:val="24"/>
      <w:szCs w:val="24"/>
      <w:lang w:eastAsia="ar-SA"/>
    </w:rPr>
  </w:style>
  <w:style w:type="paragraph" w:customStyle="1" w:styleId="Tab1sdown">
    <w:name w:val="Tab_1s_down"/>
    <w:basedOn w:val="Tab1s"/>
    <w:semiHidden/>
    <w:rsid w:val="00452F94"/>
    <w:pPr>
      <w:tabs>
        <w:tab w:val="clear" w:pos="2847"/>
        <w:tab w:val="num" w:pos="720"/>
      </w:tabs>
      <w:ind w:left="720"/>
    </w:pPr>
  </w:style>
  <w:style w:type="paragraph" w:customStyle="1" w:styleId="Tab1s30">
    <w:name w:val="Стиль Tab_1s+3"/>
    <w:basedOn w:val="Tab1s"/>
    <w:semiHidden/>
    <w:rsid w:val="00452F94"/>
    <w:pPr>
      <w:tabs>
        <w:tab w:val="clear" w:pos="2847"/>
        <w:tab w:val="num" w:pos="720"/>
      </w:tabs>
      <w:ind w:left="720"/>
    </w:pPr>
    <w:rPr>
      <w:iCs/>
    </w:rPr>
  </w:style>
  <w:style w:type="paragraph" w:customStyle="1" w:styleId="212">
    <w:name w:val="Красная строка 21"/>
    <w:basedOn w:val="13"/>
    <w:semiHidden/>
    <w:rsid w:val="00452F94"/>
    <w:pPr>
      <w:ind w:firstLine="210"/>
    </w:pPr>
    <w:rPr>
      <w:lang w:eastAsia="ar-SA"/>
    </w:rPr>
  </w:style>
  <w:style w:type="paragraph" w:customStyle="1" w:styleId="213">
    <w:name w:val="Маркированный список 21"/>
    <w:basedOn w:val="a"/>
    <w:semiHidden/>
    <w:rsid w:val="00452F94"/>
    <w:pPr>
      <w:tabs>
        <w:tab w:val="num" w:pos="927"/>
      </w:tabs>
      <w:ind w:left="-1415"/>
    </w:pPr>
    <w:rPr>
      <w:szCs w:val="28"/>
      <w:lang w:eastAsia="ar-SA"/>
    </w:rPr>
  </w:style>
  <w:style w:type="paragraph" w:customStyle="1" w:styleId="312">
    <w:name w:val="Список 31"/>
    <w:basedOn w:val="a"/>
    <w:semiHidden/>
    <w:rsid w:val="00452F94"/>
    <w:pPr>
      <w:ind w:left="849" w:hanging="283"/>
    </w:pPr>
    <w:rPr>
      <w:szCs w:val="28"/>
      <w:lang w:eastAsia="ar-SA"/>
    </w:rPr>
  </w:style>
  <w:style w:type="paragraph" w:customStyle="1" w:styleId="214">
    <w:name w:val="Список 21"/>
    <w:basedOn w:val="a"/>
    <w:semiHidden/>
    <w:rsid w:val="00452F94"/>
    <w:pPr>
      <w:ind w:left="566" w:hanging="283"/>
    </w:pPr>
    <w:rPr>
      <w:szCs w:val="28"/>
      <w:lang w:eastAsia="ar-SA"/>
    </w:rPr>
  </w:style>
  <w:style w:type="paragraph" w:customStyle="1" w:styleId="3c">
    <w:name w:val="Красная строка3"/>
    <w:basedOn w:val="ae"/>
    <w:semiHidden/>
    <w:rsid w:val="00452F94"/>
    <w:pPr>
      <w:suppressAutoHyphens/>
      <w:ind w:firstLine="210"/>
    </w:pPr>
    <w:rPr>
      <w:lang w:eastAsia="ar-SA"/>
    </w:rPr>
  </w:style>
  <w:style w:type="paragraph" w:customStyle="1" w:styleId="1f1">
    <w:name w:val="Знак1"/>
    <w:basedOn w:val="a"/>
    <w:rsid w:val="00452F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62">
    <w:name w:val="Стиль Заголовок 6 + не полужирный курсив"/>
    <w:basedOn w:val="6"/>
    <w:semiHidden/>
    <w:rsid w:val="00452F94"/>
    <w:pPr>
      <w:keepNext/>
      <w:spacing w:before="120" w:after="0"/>
      <w:jc w:val="both"/>
    </w:pPr>
    <w:rPr>
      <w:rFonts w:ascii="Times New Roman" w:hAnsi="Times New Roman"/>
      <w:b w:val="0"/>
      <w:bCs w:val="0"/>
    </w:rPr>
  </w:style>
  <w:style w:type="paragraph" w:customStyle="1" w:styleId="55">
    <w:name w:val="Красная строка5"/>
    <w:basedOn w:val="ae"/>
    <w:semiHidden/>
    <w:rsid w:val="00452F94"/>
    <w:pPr>
      <w:suppressAutoHyphens/>
      <w:ind w:firstLine="210"/>
    </w:pPr>
    <w:rPr>
      <w:lang w:eastAsia="ar-SA"/>
    </w:rPr>
  </w:style>
  <w:style w:type="paragraph" w:customStyle="1" w:styleId="afffb">
    <w:name w:val="Заголовок"/>
    <w:basedOn w:val="a"/>
    <w:next w:val="ae"/>
    <w:semiHidden/>
    <w:rsid w:val="00452F94"/>
    <w:pPr>
      <w:keepNext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3d">
    <w:name w:val="Название3"/>
    <w:basedOn w:val="a"/>
    <w:semiHidden/>
    <w:rsid w:val="00452F94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3e">
    <w:name w:val="Указатель3"/>
    <w:basedOn w:val="a"/>
    <w:semiHidden/>
    <w:rsid w:val="00452F94"/>
    <w:pPr>
      <w:suppressLineNumbers/>
    </w:pPr>
    <w:rPr>
      <w:rFonts w:ascii="Arial" w:hAnsi="Arial" w:cs="Tahoma"/>
      <w:lang w:eastAsia="ar-SA"/>
    </w:rPr>
  </w:style>
  <w:style w:type="paragraph" w:customStyle="1" w:styleId="2f">
    <w:name w:val="Название2"/>
    <w:basedOn w:val="a"/>
    <w:semiHidden/>
    <w:rsid w:val="00452F94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2f0">
    <w:name w:val="Указатель2"/>
    <w:basedOn w:val="a"/>
    <w:semiHidden/>
    <w:rsid w:val="00452F94"/>
    <w:pPr>
      <w:suppressLineNumbers/>
    </w:pPr>
    <w:rPr>
      <w:rFonts w:ascii="Arial" w:hAnsi="Arial" w:cs="Tahoma"/>
      <w:lang w:eastAsia="ar-SA"/>
    </w:rPr>
  </w:style>
  <w:style w:type="paragraph" w:customStyle="1" w:styleId="1f2">
    <w:name w:val="Название1"/>
    <w:basedOn w:val="a"/>
    <w:semiHidden/>
    <w:rsid w:val="00452F94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f3">
    <w:name w:val="Указатель1"/>
    <w:basedOn w:val="a"/>
    <w:semiHidden/>
    <w:rsid w:val="00452F94"/>
    <w:pPr>
      <w:suppressLineNumbers/>
    </w:pPr>
    <w:rPr>
      <w:rFonts w:ascii="Arial" w:hAnsi="Arial" w:cs="Tahoma"/>
      <w:lang w:eastAsia="ar-SA"/>
    </w:rPr>
  </w:style>
  <w:style w:type="paragraph" w:customStyle="1" w:styleId="afffc">
    <w:name w:val="Заголовок таблицы"/>
    <w:basedOn w:val="afffa"/>
    <w:semiHidden/>
    <w:rsid w:val="00452F94"/>
    <w:pPr>
      <w:widowControl/>
      <w:suppressAutoHyphens w:val="0"/>
      <w:jc w:val="center"/>
    </w:pPr>
    <w:rPr>
      <w:rFonts w:ascii="Times New Roman" w:hAnsi="Times New Roman"/>
      <w:b/>
      <w:bCs/>
      <w:kern w:val="0"/>
    </w:rPr>
  </w:style>
  <w:style w:type="paragraph" w:customStyle="1" w:styleId="Style8">
    <w:name w:val="Style8"/>
    <w:basedOn w:val="a"/>
    <w:rsid w:val="00452F94"/>
    <w:pPr>
      <w:widowControl w:val="0"/>
      <w:autoSpaceDE w:val="0"/>
      <w:autoSpaceDN w:val="0"/>
      <w:adjustRightInd w:val="0"/>
      <w:spacing w:line="157" w:lineRule="exact"/>
      <w:ind w:firstLine="82"/>
    </w:pPr>
    <w:rPr>
      <w:rFonts w:ascii="Century Schoolbook" w:hAnsi="Century Schoolbook"/>
    </w:rPr>
  </w:style>
  <w:style w:type="paragraph" w:customStyle="1" w:styleId="Style6">
    <w:name w:val="Style6"/>
    <w:basedOn w:val="a"/>
    <w:rsid w:val="00452F94"/>
    <w:pPr>
      <w:widowControl w:val="0"/>
      <w:autoSpaceDE w:val="0"/>
      <w:autoSpaceDN w:val="0"/>
      <w:adjustRightInd w:val="0"/>
      <w:spacing w:line="365" w:lineRule="exact"/>
    </w:pPr>
    <w:rPr>
      <w:rFonts w:ascii="Arial" w:hAnsi="Arial"/>
    </w:rPr>
  </w:style>
  <w:style w:type="character" w:customStyle="1" w:styleId="FontStyle26">
    <w:name w:val="Font Style26"/>
    <w:basedOn w:val="a0"/>
    <w:rsid w:val="00452F94"/>
    <w:rPr>
      <w:rFonts w:ascii="Garamond" w:hAnsi="Garamond" w:cs="Garamond"/>
      <w:b/>
      <w:bCs/>
      <w:sz w:val="26"/>
      <w:szCs w:val="26"/>
    </w:rPr>
  </w:style>
  <w:style w:type="paragraph" w:customStyle="1" w:styleId="msonormalbullet1gif">
    <w:name w:val="msonormalbullet1.gif"/>
    <w:basedOn w:val="a"/>
    <w:rsid w:val="00452F94"/>
    <w:pPr>
      <w:spacing w:before="100" w:beforeAutospacing="1" w:after="100" w:afterAutospacing="1"/>
    </w:pPr>
  </w:style>
  <w:style w:type="paragraph" w:customStyle="1" w:styleId="msobodytextfirstindentbullet1gif">
    <w:name w:val="msobodytextfirstindentbullet1.gif"/>
    <w:basedOn w:val="a"/>
    <w:rsid w:val="00452F94"/>
    <w:pPr>
      <w:spacing w:before="100" w:beforeAutospacing="1" w:after="100" w:afterAutospacing="1"/>
    </w:pPr>
  </w:style>
  <w:style w:type="paragraph" w:customStyle="1" w:styleId="msobodytextfirstindentbullet2gif">
    <w:name w:val="msobodytextfirstindentbullet2.gif"/>
    <w:basedOn w:val="a"/>
    <w:rsid w:val="00452F94"/>
    <w:pPr>
      <w:spacing w:before="100" w:beforeAutospacing="1" w:after="100" w:afterAutospacing="1"/>
    </w:pPr>
  </w:style>
  <w:style w:type="paragraph" w:customStyle="1" w:styleId="msobodytextfirstindentbullet3gif">
    <w:name w:val="msobodytextfirstindentbullet3.gif"/>
    <w:basedOn w:val="a"/>
    <w:rsid w:val="00452F94"/>
    <w:pPr>
      <w:spacing w:before="100" w:beforeAutospacing="1" w:after="100" w:afterAutospacing="1"/>
    </w:pPr>
  </w:style>
  <w:style w:type="paragraph" w:customStyle="1" w:styleId="330">
    <w:name w:val="Основной текст с отступом 33"/>
    <w:basedOn w:val="a"/>
    <w:rsid w:val="00452F9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170">
    <w:name w:val="Знак Знак17"/>
    <w:basedOn w:val="a0"/>
    <w:rsid w:val="00452F9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120">
    <w:name w:val="Знак Знак12"/>
    <w:basedOn w:val="a0"/>
    <w:rsid w:val="00452F94"/>
    <w:rPr>
      <w:rFonts w:cs="Times New Roman"/>
      <w:sz w:val="24"/>
      <w:szCs w:val="24"/>
    </w:rPr>
  </w:style>
  <w:style w:type="character" w:customStyle="1" w:styleId="160">
    <w:name w:val="Знак Знак16"/>
    <w:basedOn w:val="a0"/>
    <w:rsid w:val="00452F94"/>
    <w:rPr>
      <w:rFonts w:ascii="Trebuchet MS" w:hAnsi="Trebuchet MS" w:cs="Times New Roman"/>
      <w:b/>
      <w:sz w:val="24"/>
      <w:szCs w:val="24"/>
      <w:lang w:val="ru-RU" w:eastAsia="ru-RU" w:bidi="ar-SA"/>
    </w:rPr>
  </w:style>
  <w:style w:type="character" w:customStyle="1" w:styleId="140">
    <w:name w:val="Знак Знак14"/>
    <w:basedOn w:val="a0"/>
    <w:semiHidden/>
    <w:rsid w:val="00452F94"/>
    <w:rPr>
      <w:rFonts w:ascii="Tahoma" w:hAnsi="Tahoma" w:cs="Tahoma"/>
      <w:lang w:val="ru-RU" w:eastAsia="ru-RU" w:bidi="ar-SA"/>
    </w:rPr>
  </w:style>
  <w:style w:type="character" w:customStyle="1" w:styleId="130">
    <w:name w:val="Знак Знак13"/>
    <w:basedOn w:val="a0"/>
    <w:rsid w:val="00452F94"/>
    <w:rPr>
      <w:rFonts w:cs="Times New Roman"/>
      <w:sz w:val="28"/>
      <w:szCs w:val="28"/>
      <w:lang w:val="ru-RU" w:eastAsia="ru-RU" w:bidi="ar-SA"/>
    </w:rPr>
  </w:style>
  <w:style w:type="character" w:customStyle="1" w:styleId="rvts48221">
    <w:name w:val="rvts48221"/>
    <w:basedOn w:val="a0"/>
    <w:rsid w:val="00452F94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1f4">
    <w:name w:val="Заголовок оглавления1"/>
    <w:basedOn w:val="10"/>
    <w:next w:val="a"/>
    <w:rsid w:val="00452F9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1f5">
    <w:name w:val="Рецензия1"/>
    <w:hidden/>
    <w:semiHidden/>
    <w:rsid w:val="0045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d">
    <w:name w:val="annotation reference"/>
    <w:basedOn w:val="a0"/>
    <w:uiPriority w:val="99"/>
    <w:rsid w:val="00452F94"/>
    <w:rPr>
      <w:rFonts w:cs="Times New Roman"/>
      <w:sz w:val="16"/>
      <w:szCs w:val="16"/>
    </w:rPr>
  </w:style>
  <w:style w:type="paragraph" w:styleId="afffe">
    <w:name w:val="annotation text"/>
    <w:aliases w:val=" Знак4"/>
    <w:basedOn w:val="a"/>
    <w:link w:val="affff"/>
    <w:uiPriority w:val="99"/>
    <w:rsid w:val="00452F94"/>
    <w:rPr>
      <w:sz w:val="20"/>
      <w:szCs w:val="20"/>
    </w:rPr>
  </w:style>
  <w:style w:type="character" w:customStyle="1" w:styleId="affff">
    <w:name w:val="Текст примечания Знак"/>
    <w:aliases w:val=" Знак4 Знак"/>
    <w:basedOn w:val="a0"/>
    <w:link w:val="afffe"/>
    <w:uiPriority w:val="99"/>
    <w:rsid w:val="00452F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452F94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452F94"/>
    <w:rPr>
      <w:b/>
      <w:bCs/>
    </w:rPr>
  </w:style>
  <w:style w:type="paragraph" w:customStyle="1" w:styleId="FR3">
    <w:name w:val="FR3"/>
    <w:rsid w:val="00452F94"/>
    <w:pPr>
      <w:widowControl w:val="0"/>
      <w:spacing w:after="0" w:line="240" w:lineRule="auto"/>
      <w:jc w:val="center"/>
    </w:pPr>
    <w:rPr>
      <w:rFonts w:ascii="Courier New" w:eastAsia="Times New Roman" w:hAnsi="Courier New" w:cs="Times New Roman"/>
      <w:sz w:val="18"/>
      <w:szCs w:val="20"/>
      <w:lang w:eastAsia="ru-RU"/>
    </w:rPr>
  </w:style>
  <w:style w:type="paragraph" w:customStyle="1" w:styleId="img">
    <w:name w:val="img"/>
    <w:basedOn w:val="a"/>
    <w:rsid w:val="00452F94"/>
    <w:pPr>
      <w:spacing w:before="100" w:beforeAutospacing="1" w:after="100" w:afterAutospacing="1"/>
      <w:jc w:val="center"/>
    </w:pPr>
  </w:style>
  <w:style w:type="paragraph" w:customStyle="1" w:styleId="2TimesNewRoman1212">
    <w:name w:val="Стиль Заголовок 2 + Times New Roman 12 пт После:  12 пт кернинг ..."/>
    <w:basedOn w:val="2"/>
    <w:rsid w:val="00452F94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ffff2">
    <w:name w:val="endnote reference"/>
    <w:basedOn w:val="a0"/>
    <w:semiHidden/>
    <w:rsid w:val="00452F94"/>
    <w:rPr>
      <w:rFonts w:cs="Times New Roman"/>
      <w:vertAlign w:val="superscript"/>
    </w:rPr>
  </w:style>
  <w:style w:type="character" w:customStyle="1" w:styleId="FontStyle95">
    <w:name w:val="Font Style95"/>
    <w:basedOn w:val="a0"/>
    <w:uiPriority w:val="99"/>
    <w:rsid w:val="00452F94"/>
    <w:rPr>
      <w:rFonts w:ascii="Bookman Old Style" w:hAnsi="Bookman Old Style" w:cs="Bookman Old Style"/>
      <w:sz w:val="18"/>
      <w:szCs w:val="18"/>
    </w:rPr>
  </w:style>
  <w:style w:type="paragraph" w:customStyle="1" w:styleId="Style2">
    <w:name w:val="Style2"/>
    <w:basedOn w:val="a"/>
    <w:uiPriority w:val="99"/>
    <w:rsid w:val="00452F94"/>
    <w:pPr>
      <w:widowControl w:val="0"/>
      <w:autoSpaceDE w:val="0"/>
      <w:autoSpaceDN w:val="0"/>
      <w:adjustRightInd w:val="0"/>
      <w:spacing w:line="253" w:lineRule="exact"/>
      <w:ind w:firstLine="506"/>
    </w:pPr>
    <w:rPr>
      <w:rFonts w:ascii="Bookman Old Style" w:hAnsi="Bookman Old Style"/>
    </w:rPr>
  </w:style>
  <w:style w:type="character" w:customStyle="1" w:styleId="rvts24">
    <w:name w:val="rvts24"/>
    <w:basedOn w:val="a0"/>
    <w:rsid w:val="00452F94"/>
    <w:rPr>
      <w:rFonts w:ascii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452F94"/>
    <w:pPr>
      <w:jc w:val="center"/>
    </w:pPr>
  </w:style>
  <w:style w:type="paragraph" w:customStyle="1" w:styleId="affff3">
    <w:name w:val="основной текст"/>
    <w:basedOn w:val="a"/>
    <w:rsid w:val="00452F94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21">
    <w:name w:val="осн.текст 12"/>
    <w:basedOn w:val="a"/>
    <w:rsid w:val="00452F94"/>
    <w:pPr>
      <w:spacing w:after="120"/>
      <w:ind w:firstLine="851"/>
      <w:jc w:val="both"/>
    </w:pPr>
    <w:rPr>
      <w:rFonts w:ascii="Arial" w:hAnsi="Arial"/>
      <w:szCs w:val="20"/>
    </w:rPr>
  </w:style>
  <w:style w:type="paragraph" w:customStyle="1" w:styleId="aHeader">
    <w:name w:val="a_Header"/>
    <w:basedOn w:val="a"/>
    <w:rsid w:val="00452F94"/>
    <w:pPr>
      <w:tabs>
        <w:tab w:val="left" w:pos="1985"/>
      </w:tabs>
      <w:spacing w:after="60"/>
      <w:jc w:val="center"/>
    </w:pPr>
    <w:rPr>
      <w:rFonts w:ascii="Courier New" w:hAnsi="Courier New"/>
      <w:szCs w:val="20"/>
    </w:rPr>
  </w:style>
  <w:style w:type="paragraph" w:customStyle="1" w:styleId="affff4">
    <w:name w:val="основной текст Знак"/>
    <w:basedOn w:val="a"/>
    <w:rsid w:val="00452F94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rvps59">
    <w:name w:val="rvps59"/>
    <w:basedOn w:val="a"/>
    <w:rsid w:val="00452F94"/>
    <w:pPr>
      <w:ind w:firstLine="705"/>
      <w:jc w:val="both"/>
    </w:pPr>
  </w:style>
  <w:style w:type="character" w:customStyle="1" w:styleId="rvts21">
    <w:name w:val="rvts21"/>
    <w:basedOn w:val="a0"/>
    <w:rsid w:val="00452F94"/>
    <w:rPr>
      <w:rFonts w:ascii="Times New Roman" w:hAnsi="Times New Roman" w:cs="Times New Roman"/>
      <w:color w:val="000000"/>
      <w:sz w:val="24"/>
      <w:szCs w:val="24"/>
    </w:rPr>
  </w:style>
  <w:style w:type="character" w:customStyle="1" w:styleId="rvts97">
    <w:name w:val="rvts97"/>
    <w:basedOn w:val="a0"/>
    <w:rsid w:val="00452F94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7">
    <w:name w:val="rvps7"/>
    <w:basedOn w:val="a"/>
    <w:rsid w:val="00452F94"/>
    <w:pPr>
      <w:ind w:left="150" w:right="150"/>
    </w:pPr>
  </w:style>
  <w:style w:type="character" w:customStyle="1" w:styleId="1f6">
    <w:name w:val="Название книги1"/>
    <w:basedOn w:val="a0"/>
    <w:rsid w:val="00452F94"/>
    <w:rPr>
      <w:rFonts w:cs="Times New Roman"/>
      <w:b/>
      <w:bCs/>
      <w:smallCaps/>
      <w:spacing w:val="5"/>
    </w:rPr>
  </w:style>
  <w:style w:type="paragraph" w:styleId="affff5">
    <w:name w:val="TOC Heading"/>
    <w:basedOn w:val="10"/>
    <w:next w:val="a"/>
    <w:uiPriority w:val="39"/>
    <w:qFormat/>
    <w:rsid w:val="00452F94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f1">
    <w:name w:val="Body Text 2"/>
    <w:basedOn w:val="a"/>
    <w:link w:val="2f2"/>
    <w:rsid w:val="00452F94"/>
    <w:pPr>
      <w:spacing w:after="120" w:line="480" w:lineRule="auto"/>
    </w:pPr>
  </w:style>
  <w:style w:type="character" w:customStyle="1" w:styleId="2f2">
    <w:name w:val="Основной текст 2 Знак"/>
    <w:basedOn w:val="a0"/>
    <w:link w:val="2f1"/>
    <w:rsid w:val="00452F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52F94"/>
    <w:pPr>
      <w:widowControl w:val="0"/>
      <w:autoSpaceDE w:val="0"/>
      <w:autoSpaceDN w:val="0"/>
      <w:adjustRightInd w:val="0"/>
      <w:spacing w:line="253" w:lineRule="exact"/>
    </w:pPr>
    <w:rPr>
      <w:rFonts w:ascii="Bookman Old Style" w:hAnsi="Bookman Old Style"/>
    </w:rPr>
  </w:style>
  <w:style w:type="paragraph" w:customStyle="1" w:styleId="Style16">
    <w:name w:val="Style16"/>
    <w:basedOn w:val="a"/>
    <w:uiPriority w:val="99"/>
    <w:rsid w:val="00452F94"/>
    <w:pPr>
      <w:widowControl w:val="0"/>
      <w:autoSpaceDE w:val="0"/>
      <w:autoSpaceDN w:val="0"/>
      <w:adjustRightInd w:val="0"/>
      <w:spacing w:line="230" w:lineRule="exact"/>
      <w:ind w:firstLine="466"/>
    </w:pPr>
    <w:rPr>
      <w:rFonts w:ascii="Bookman Old Style" w:hAnsi="Bookman Old Style"/>
    </w:rPr>
  </w:style>
  <w:style w:type="paragraph" w:customStyle="1" w:styleId="Style59">
    <w:name w:val="Style59"/>
    <w:basedOn w:val="a"/>
    <w:uiPriority w:val="99"/>
    <w:rsid w:val="00452F94"/>
    <w:pPr>
      <w:widowControl w:val="0"/>
      <w:autoSpaceDE w:val="0"/>
      <w:autoSpaceDN w:val="0"/>
      <w:adjustRightInd w:val="0"/>
      <w:spacing w:line="272" w:lineRule="exact"/>
      <w:ind w:firstLine="531"/>
      <w:jc w:val="both"/>
    </w:pPr>
    <w:rPr>
      <w:rFonts w:ascii="Bookman Old Style" w:hAnsi="Bookman Old Style"/>
    </w:rPr>
  </w:style>
  <w:style w:type="paragraph" w:customStyle="1" w:styleId="rvps61">
    <w:name w:val="rvps61"/>
    <w:basedOn w:val="a"/>
    <w:rsid w:val="00452F94"/>
    <w:pPr>
      <w:ind w:firstLine="705"/>
      <w:jc w:val="center"/>
    </w:pPr>
  </w:style>
  <w:style w:type="paragraph" w:customStyle="1" w:styleId="affff6">
    <w:name w:val="Заголовок статьи"/>
    <w:basedOn w:val="a"/>
    <w:next w:val="a"/>
    <w:rsid w:val="00452F9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Iiiaeuiue">
    <w:name w:val="Ii?iaeuiue"/>
    <w:rsid w:val="00452F94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customStyle="1" w:styleId="3f">
    <w:name w:val="Верхний колонтит.3л"/>
    <w:basedOn w:val="a"/>
    <w:rsid w:val="00452F94"/>
    <w:pPr>
      <w:tabs>
        <w:tab w:val="center" w:pos="4153"/>
        <w:tab w:val="right" w:pos="8306"/>
      </w:tabs>
    </w:pPr>
    <w:rPr>
      <w:sz w:val="26"/>
      <w:szCs w:val="20"/>
    </w:rPr>
  </w:style>
  <w:style w:type="paragraph" w:styleId="affff7">
    <w:name w:val="No Spacing"/>
    <w:uiPriority w:val="1"/>
    <w:qFormat/>
    <w:rsid w:val="00452F9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customStyle="1" w:styleId="affff8">
    <w:name w:val="íàçâàíèå"/>
    <w:basedOn w:val="a"/>
    <w:rsid w:val="00452F94"/>
    <w:pPr>
      <w:widowControl w:val="0"/>
    </w:pPr>
    <w:rPr>
      <w:szCs w:val="20"/>
    </w:rPr>
  </w:style>
  <w:style w:type="paragraph" w:customStyle="1" w:styleId="122">
    <w:name w:val="осн.текст 12 Знак"/>
    <w:basedOn w:val="a"/>
    <w:link w:val="123"/>
    <w:rsid w:val="00452F94"/>
    <w:pPr>
      <w:spacing w:after="120"/>
      <w:ind w:firstLine="851"/>
      <w:jc w:val="both"/>
    </w:pPr>
    <w:rPr>
      <w:rFonts w:ascii="Arial" w:hAnsi="Arial"/>
      <w:szCs w:val="20"/>
    </w:rPr>
  </w:style>
  <w:style w:type="character" w:customStyle="1" w:styleId="123">
    <w:name w:val="осн.текст 12 Знак Знак"/>
    <w:basedOn w:val="a0"/>
    <w:link w:val="122"/>
    <w:rsid w:val="00452F94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Style7">
    <w:name w:val="Style7"/>
    <w:basedOn w:val="a"/>
    <w:rsid w:val="00452F94"/>
    <w:pPr>
      <w:widowControl w:val="0"/>
      <w:autoSpaceDE w:val="0"/>
      <w:autoSpaceDN w:val="0"/>
      <w:adjustRightInd w:val="0"/>
      <w:spacing w:line="285" w:lineRule="exact"/>
      <w:ind w:firstLine="787"/>
      <w:jc w:val="both"/>
    </w:pPr>
  </w:style>
  <w:style w:type="paragraph" w:customStyle="1" w:styleId="Style4">
    <w:name w:val="Style4"/>
    <w:basedOn w:val="a"/>
    <w:rsid w:val="00452F94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paragraph" w:customStyle="1" w:styleId="Style1">
    <w:name w:val="Style1"/>
    <w:basedOn w:val="a"/>
    <w:rsid w:val="00452F94"/>
    <w:pPr>
      <w:widowControl w:val="0"/>
      <w:autoSpaceDE w:val="0"/>
      <w:autoSpaceDN w:val="0"/>
      <w:adjustRightInd w:val="0"/>
    </w:pPr>
  </w:style>
  <w:style w:type="paragraph" w:customStyle="1" w:styleId="100">
    <w:name w:val="Стиль 10 Пт По центру"/>
    <w:basedOn w:val="a"/>
    <w:rsid w:val="00452F94"/>
    <w:pPr>
      <w:spacing w:after="200" w:line="276" w:lineRule="auto"/>
    </w:pPr>
    <w:rPr>
      <w:rFonts w:ascii="Calibri" w:eastAsia="Calibri" w:hAnsi="Calibri"/>
      <w:lang w:eastAsia="en-US"/>
    </w:rPr>
  </w:style>
  <w:style w:type="table" w:customStyle="1" w:styleId="1f7">
    <w:name w:val="Сетка таблицы1"/>
    <w:basedOn w:val="a1"/>
    <w:next w:val="a9"/>
    <w:uiPriority w:val="59"/>
    <w:rsid w:val="00452F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с отступом1 Char"/>
    <w:basedOn w:val="a0"/>
    <w:rsid w:val="00452F9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8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14407</Words>
  <Characters>82126</Characters>
  <Application>Microsoft Office Word</Application>
  <DocSecurity>0</DocSecurity>
  <Lines>684</Lines>
  <Paragraphs>192</Paragraphs>
  <ScaleCrop>false</ScaleCrop>
  <Company>Microsoft</Company>
  <LinksUpToDate>false</LinksUpToDate>
  <CharactersWithSpaces>96341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22</cp:revision>
  <cp:lastPrinted>2013-03-15T02:49:00Z</cp:lastPrinted>
  <dcterms:created xsi:type="dcterms:W3CDTF">2013-02-01T04:46:00Z</dcterms:created>
  <dcterms:modified xsi:type="dcterms:W3CDTF">2013-04-04T03:44:00Z</dcterms:modified>
</cp:coreProperties>
</file>